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D1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 </w:t>
      </w:r>
    </w:p>
    <w:p w14:paraId="2EDEF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МОРДОВСКО-ПИШЛИНСКОГО СЕЛЬСКОГО ПОСЕЛЕНИЯ.</w:t>
      </w:r>
    </w:p>
    <w:p w14:paraId="676DAB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РУЗАЕВСКОГО МУНИЦИПАЛЬНОГО РАЙОНА</w:t>
      </w:r>
    </w:p>
    <w:p w14:paraId="400C93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14:paraId="08123A32">
      <w:pPr>
        <w:jc w:val="center"/>
        <w:rPr>
          <w:b/>
          <w:sz w:val="28"/>
          <w:szCs w:val="28"/>
        </w:rPr>
      </w:pPr>
    </w:p>
    <w:p w14:paraId="7983F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CDF1245">
      <w:pPr>
        <w:rPr>
          <w:b/>
          <w:sz w:val="28"/>
          <w:szCs w:val="28"/>
        </w:rPr>
      </w:pPr>
    </w:p>
    <w:p w14:paraId="56096F89">
      <w:pPr>
        <w:rPr>
          <w:b/>
          <w:sz w:val="28"/>
          <w:szCs w:val="28"/>
        </w:rPr>
      </w:pPr>
    </w:p>
    <w:p w14:paraId="4817D455">
      <w:pPr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07.04</w:t>
      </w:r>
      <w:r>
        <w:rPr>
          <w:sz w:val="28"/>
          <w:szCs w:val="28"/>
        </w:rPr>
        <w:t>.20</w:t>
      </w:r>
      <w:r>
        <w:rPr>
          <w:rFonts w:hint="default"/>
          <w:sz w:val="28"/>
          <w:szCs w:val="28"/>
          <w:lang w:val="ru-RU"/>
        </w:rPr>
        <w:t>26</w:t>
      </w:r>
      <w:r>
        <w:rPr>
          <w:sz w:val="28"/>
          <w:szCs w:val="28"/>
        </w:rPr>
        <w:t xml:space="preserve">г.                                                                                             № </w:t>
      </w:r>
      <w:r>
        <w:rPr>
          <w:rFonts w:hint="default"/>
          <w:sz w:val="28"/>
          <w:szCs w:val="28"/>
          <w:lang w:val="ru-RU"/>
        </w:rPr>
        <w:t>191</w:t>
      </w:r>
    </w:p>
    <w:p w14:paraId="4EACE210">
      <w:pPr>
        <w:jc w:val="center"/>
        <w:rPr>
          <w:sz w:val="28"/>
          <w:szCs w:val="28"/>
        </w:rPr>
      </w:pPr>
      <w:r>
        <w:rPr>
          <w:sz w:val="28"/>
          <w:szCs w:val="28"/>
        </w:rPr>
        <w:t>с. Мордовская Пишля</w:t>
      </w:r>
    </w:p>
    <w:p w14:paraId="2AE97661">
      <w:pPr>
        <w:jc w:val="center"/>
        <w:rPr>
          <w:sz w:val="28"/>
          <w:szCs w:val="28"/>
        </w:rPr>
      </w:pPr>
    </w:p>
    <w:p w14:paraId="6D26D718">
      <w:pPr>
        <w:spacing w:beforeLines="0" w:afterLines="0"/>
        <w:jc w:val="both"/>
        <w:rPr>
          <w:rFonts w:hint="default"/>
          <w:b/>
          <w:bCs/>
          <w:sz w:val="26"/>
          <w:szCs w:val="26"/>
          <w:lang w:val="ru-RU"/>
        </w:rPr>
      </w:pPr>
      <w:r>
        <w:rPr>
          <w:rFonts w:hint="default"/>
          <w:b/>
          <w:bCs/>
          <w:sz w:val="26"/>
          <w:szCs w:val="26"/>
        </w:rPr>
        <w:t>О временном прекращении движения</w:t>
      </w:r>
      <w:r>
        <w:rPr>
          <w:rFonts w:hint="default"/>
          <w:b/>
          <w:bCs/>
          <w:sz w:val="26"/>
          <w:szCs w:val="26"/>
          <w:lang w:val="ru-RU"/>
        </w:rPr>
        <w:t xml:space="preserve"> </w:t>
      </w:r>
      <w:r>
        <w:rPr>
          <w:rFonts w:hint="default"/>
          <w:b/>
          <w:bCs/>
          <w:sz w:val="26"/>
          <w:szCs w:val="26"/>
        </w:rPr>
        <w:t>транспортных средств, на участке</w:t>
      </w:r>
      <w:r>
        <w:rPr>
          <w:rFonts w:hint="default"/>
          <w:b/>
          <w:bCs/>
          <w:sz w:val="26"/>
          <w:szCs w:val="26"/>
          <w:lang w:val="ru-RU"/>
        </w:rPr>
        <w:t xml:space="preserve"> </w:t>
      </w:r>
      <w:r>
        <w:rPr>
          <w:rFonts w:hint="default"/>
          <w:b/>
          <w:bCs/>
          <w:sz w:val="26"/>
          <w:szCs w:val="26"/>
        </w:rPr>
        <w:t>автомобильной дороги по ул.</w:t>
      </w:r>
      <w:r>
        <w:rPr>
          <w:rFonts w:hint="default"/>
          <w:b/>
          <w:bCs/>
          <w:sz w:val="26"/>
          <w:szCs w:val="26"/>
          <w:lang w:val="ru-RU"/>
        </w:rPr>
        <w:t xml:space="preserve"> Байкузова в Мордовско-Пишлинском </w:t>
      </w:r>
      <w:r>
        <w:rPr>
          <w:rFonts w:hint="default"/>
          <w:b/>
          <w:bCs/>
          <w:sz w:val="26"/>
          <w:szCs w:val="26"/>
        </w:rPr>
        <w:t>сельско</w:t>
      </w:r>
      <w:r>
        <w:rPr>
          <w:rFonts w:hint="default"/>
          <w:b/>
          <w:bCs/>
          <w:sz w:val="26"/>
          <w:szCs w:val="26"/>
          <w:lang w:val="ru-RU"/>
        </w:rPr>
        <w:t>м</w:t>
      </w:r>
      <w:r>
        <w:rPr>
          <w:rFonts w:hint="default"/>
          <w:b/>
          <w:bCs/>
          <w:sz w:val="26"/>
          <w:szCs w:val="26"/>
        </w:rPr>
        <w:t xml:space="preserve"> поселе</w:t>
      </w:r>
      <w:r>
        <w:rPr>
          <w:rFonts w:hint="default"/>
          <w:b/>
          <w:bCs/>
          <w:sz w:val="26"/>
          <w:szCs w:val="26"/>
          <w:lang w:val="ru-RU"/>
        </w:rPr>
        <w:t>нии, Рузаевского муниципального района, Республики Мордовия, в связи с угрозой возникновения чрезвычайной ситуации в период весеннего паводка 2026г.</w:t>
      </w:r>
    </w:p>
    <w:p w14:paraId="11479CBF">
      <w:pPr>
        <w:spacing w:beforeLines="0" w:afterLines="0"/>
        <w:rPr>
          <w:rFonts w:hint="default"/>
          <w:sz w:val="26"/>
          <w:szCs w:val="26"/>
        </w:rPr>
      </w:pPr>
    </w:p>
    <w:p w14:paraId="0C1CB1C8">
      <w:pPr>
        <w:spacing w:beforeLines="0" w:afterLines="0"/>
        <w:jc w:val="both"/>
        <w:rPr>
          <w:rFonts w:hint="default"/>
          <w:sz w:val="26"/>
          <w:szCs w:val="26"/>
          <w:lang w:val="ru-RU"/>
        </w:rPr>
      </w:pPr>
      <w:r>
        <w:rPr>
          <w:rFonts w:hint="default"/>
          <w:sz w:val="26"/>
          <w:szCs w:val="26"/>
        </w:rPr>
        <w:tab/>
      </w:r>
      <w:r>
        <w:rPr>
          <w:rFonts w:hint="default"/>
          <w:sz w:val="26"/>
          <w:szCs w:val="26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</w:t>
      </w:r>
      <w:r>
        <w:rPr>
          <w:rFonts w:hint="default"/>
          <w:sz w:val="26"/>
          <w:szCs w:val="26"/>
          <w:lang w:val="ru-RU"/>
        </w:rPr>
        <w:t>10 декабря 1995</w:t>
      </w:r>
      <w:r>
        <w:rPr>
          <w:rFonts w:hint="default"/>
          <w:sz w:val="26"/>
          <w:szCs w:val="26"/>
        </w:rPr>
        <w:t>г.</w:t>
      </w:r>
      <w:r>
        <w:rPr>
          <w:rFonts w:hint="default"/>
          <w:sz w:val="26"/>
          <w:szCs w:val="26"/>
          <w:lang w:val="ru-RU"/>
        </w:rPr>
        <w:t xml:space="preserve"> №196</w:t>
      </w:r>
      <w:r>
        <w:rPr>
          <w:rFonts w:hint="default"/>
          <w:sz w:val="26"/>
          <w:szCs w:val="26"/>
        </w:rPr>
        <w:t>-ФЗ «О</w:t>
      </w:r>
      <w:r>
        <w:rPr>
          <w:rFonts w:hint="default"/>
          <w:sz w:val="26"/>
          <w:szCs w:val="26"/>
          <w:lang w:val="ru-RU"/>
        </w:rPr>
        <w:t xml:space="preserve"> безопасности дорожного движения», Федеральным законом от 8 ноября 2007г. №257-ФЗ «Об</w:t>
      </w:r>
      <w:r>
        <w:rPr>
          <w:rFonts w:hint="default"/>
          <w:sz w:val="26"/>
          <w:szCs w:val="26"/>
        </w:rPr>
        <w:t xml:space="preserve">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>
        <w:rPr>
          <w:rFonts w:hint="default"/>
          <w:sz w:val="26"/>
          <w:szCs w:val="26"/>
          <w:lang w:val="ru-RU"/>
        </w:rPr>
        <w:t>Федеральным законом от 29 декабря 2017г. №443-ФЗ «Об организации дорожного движения в Российской Федерации и о внесении изменений в отдельные законодательные акты Российской Федерации» и Законом Республики Мордовия от 13 октября 2012г. №75-З «Об</w:t>
      </w:r>
      <w:r>
        <w:rPr>
          <w:rFonts w:hint="default"/>
          <w:sz w:val="26"/>
          <w:szCs w:val="26"/>
        </w:rPr>
        <w:t xml:space="preserve"> автомобильных дорогах и о дорожной деятельности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rFonts w:hint="default"/>
          <w:sz w:val="26"/>
          <w:szCs w:val="26"/>
        </w:rPr>
        <w:t xml:space="preserve"> в</w:t>
      </w:r>
      <w:r>
        <w:rPr>
          <w:rFonts w:hint="default"/>
          <w:sz w:val="26"/>
          <w:szCs w:val="26"/>
          <w:lang w:val="ru-RU"/>
        </w:rPr>
        <w:t xml:space="preserve"> Республике Мордовия», Порядком осуществления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значения в Республике Мордовия , местного значения в Республике Мордовия, утвержденным постановлением Правительства Республики Мордовия от 31 октября 2011г. №402, в целях обеспечения безопасности дорожного движения, предотвращения аварийных ситуаций и гибели людей в период прохождения паводка 2026 года,</w:t>
      </w:r>
    </w:p>
    <w:p w14:paraId="2CDAF45A">
      <w:pPr>
        <w:spacing w:beforeLines="0" w:afterLines="0"/>
        <w:jc w:val="both"/>
        <w:rPr>
          <w:rFonts w:hint="default"/>
          <w:sz w:val="26"/>
          <w:szCs w:val="26"/>
          <w:lang w:val="ru-RU"/>
        </w:rPr>
      </w:pPr>
    </w:p>
    <w:p w14:paraId="00EEC030">
      <w:pPr>
        <w:spacing w:beforeLines="0" w:afterLines="0"/>
        <w:jc w:val="center"/>
        <w:rPr>
          <w:rFonts w:hint="default"/>
          <w:b/>
          <w:bCs/>
          <w:sz w:val="26"/>
          <w:szCs w:val="26"/>
          <w:lang w:val="ru-RU"/>
        </w:rPr>
      </w:pPr>
      <w:r>
        <w:rPr>
          <w:rFonts w:hint="default"/>
          <w:b/>
          <w:bCs/>
          <w:sz w:val="26"/>
          <w:szCs w:val="26"/>
          <w:lang w:val="ru-RU"/>
        </w:rPr>
        <w:t>Администрация Мордовско-Пишлинского сельского поселения</w:t>
      </w:r>
    </w:p>
    <w:p w14:paraId="0B534074">
      <w:pPr>
        <w:spacing w:beforeLines="0" w:afterLines="0"/>
        <w:jc w:val="center"/>
        <w:rPr>
          <w:rFonts w:hint="default"/>
          <w:b/>
          <w:bCs/>
          <w:sz w:val="26"/>
          <w:szCs w:val="26"/>
          <w:lang w:val="ru-RU"/>
        </w:rPr>
      </w:pPr>
      <w:r>
        <w:rPr>
          <w:rFonts w:hint="default"/>
          <w:b/>
          <w:bCs/>
          <w:sz w:val="26"/>
          <w:szCs w:val="26"/>
          <w:lang w:val="ru-RU"/>
        </w:rPr>
        <w:t>Рузаевского муниципального района</w:t>
      </w:r>
    </w:p>
    <w:p w14:paraId="1FA42E11">
      <w:pPr>
        <w:spacing w:beforeLines="0" w:afterLines="0"/>
        <w:ind w:firstLine="1820" w:firstLineChars="700"/>
        <w:jc w:val="center"/>
        <w:rPr>
          <w:rFonts w:hint="default"/>
          <w:sz w:val="26"/>
          <w:szCs w:val="26"/>
          <w:lang w:val="ru-RU"/>
        </w:rPr>
      </w:pPr>
    </w:p>
    <w:p w14:paraId="5C307106">
      <w:pPr>
        <w:spacing w:beforeLines="0" w:afterLines="0"/>
        <w:jc w:val="center"/>
        <w:rPr>
          <w:rFonts w:hint="default"/>
          <w:b/>
          <w:bCs/>
          <w:sz w:val="26"/>
          <w:szCs w:val="26"/>
        </w:rPr>
      </w:pPr>
      <w:r>
        <w:rPr>
          <w:rFonts w:hint="default"/>
          <w:b/>
          <w:bCs/>
          <w:sz w:val="26"/>
          <w:szCs w:val="26"/>
        </w:rPr>
        <w:t>ПОСТАНОВЛЯ</w:t>
      </w:r>
      <w:r>
        <w:rPr>
          <w:rFonts w:hint="default"/>
          <w:b/>
          <w:bCs/>
          <w:sz w:val="26"/>
          <w:szCs w:val="26"/>
          <w:lang w:val="ru-RU"/>
        </w:rPr>
        <w:t>ЕТ</w:t>
      </w:r>
      <w:r>
        <w:rPr>
          <w:rFonts w:hint="default"/>
          <w:b/>
          <w:bCs/>
          <w:sz w:val="26"/>
          <w:szCs w:val="26"/>
        </w:rPr>
        <w:t>:</w:t>
      </w:r>
    </w:p>
    <w:p w14:paraId="017269E3">
      <w:pPr>
        <w:spacing w:beforeLines="0" w:afterLines="0"/>
        <w:jc w:val="both"/>
        <w:rPr>
          <w:rFonts w:hint="default"/>
          <w:sz w:val="26"/>
          <w:szCs w:val="26"/>
        </w:rPr>
      </w:pPr>
    </w:p>
    <w:p w14:paraId="1508D975">
      <w:pPr>
        <w:spacing w:beforeLines="0" w:afterLines="0"/>
        <w:rPr>
          <w:rFonts w:hint="default"/>
          <w:sz w:val="26"/>
          <w:szCs w:val="26"/>
          <w:lang w:val="ru-RU"/>
        </w:rPr>
      </w:pPr>
      <w:r>
        <w:rPr>
          <w:rFonts w:hint="default"/>
          <w:sz w:val="26"/>
          <w:szCs w:val="26"/>
        </w:rPr>
        <w:tab/>
      </w:r>
      <w:r>
        <w:rPr>
          <w:rFonts w:hint="default"/>
          <w:sz w:val="26"/>
          <w:szCs w:val="26"/>
        </w:rPr>
        <w:t xml:space="preserve">1. </w:t>
      </w:r>
      <w:r>
        <w:rPr>
          <w:rFonts w:hint="default"/>
          <w:sz w:val="26"/>
          <w:szCs w:val="26"/>
          <w:lang w:val="ru-RU"/>
        </w:rPr>
        <w:t>Прекратить временно, в период с 07 апреля 2026г. по 30 апреля 2026г. движение всех видов транспортных средств по участку автомобильной дороги  ул. Байкузова, с. Мордовская Пишля, Рузаевского муниципального района Республики Мордовия.</w:t>
      </w:r>
    </w:p>
    <w:p w14:paraId="124B3937">
      <w:pPr>
        <w:spacing w:beforeLines="0" w:afterLines="0"/>
        <w:jc w:val="both"/>
        <w:rPr>
          <w:rFonts w:hint="default"/>
          <w:sz w:val="26"/>
          <w:szCs w:val="26"/>
          <w:lang w:val="ru-RU"/>
        </w:rPr>
      </w:pPr>
      <w:r>
        <w:rPr>
          <w:rFonts w:hint="default"/>
          <w:sz w:val="26"/>
          <w:szCs w:val="26"/>
        </w:rPr>
        <w:tab/>
      </w:r>
      <w:r>
        <w:rPr>
          <w:rFonts w:hint="default"/>
          <w:sz w:val="26"/>
          <w:szCs w:val="26"/>
        </w:rPr>
        <w:t xml:space="preserve">2. </w:t>
      </w:r>
      <w:r>
        <w:rPr>
          <w:rFonts w:hint="default"/>
          <w:sz w:val="26"/>
          <w:szCs w:val="26"/>
          <w:lang w:val="ru-RU"/>
        </w:rPr>
        <w:t>Рекомендовать жителям, руководителям организаций независимо от их организационно-правовых форм собственности планировать графики движения принадлежащих транспортных средств с учетом введенного временного прекращения дорожного движения по указанному участку автомобильной дороги.</w:t>
      </w:r>
    </w:p>
    <w:p w14:paraId="7C950A2D">
      <w:pPr>
        <w:spacing w:beforeLines="0" w:afterLines="0"/>
        <w:jc w:val="both"/>
        <w:rPr>
          <w:rFonts w:hint="default"/>
          <w:sz w:val="26"/>
          <w:szCs w:val="26"/>
          <w:lang w:val="ru-RU"/>
        </w:rPr>
      </w:pPr>
      <w:r>
        <w:rPr>
          <w:rFonts w:hint="default"/>
          <w:sz w:val="26"/>
          <w:szCs w:val="26"/>
          <w:lang w:val="ru-RU"/>
        </w:rPr>
        <w:t>3. Организовать информирование населения о временном прекращении движения транспортных средств посредством размещения объявлений на информационном стенде, в социальных сетях и на официальном сайте.</w:t>
      </w:r>
    </w:p>
    <w:p w14:paraId="740CB010">
      <w:pPr>
        <w:spacing w:beforeLines="0" w:afterLines="0"/>
        <w:jc w:val="both"/>
        <w:rPr>
          <w:rFonts w:hint="default"/>
          <w:sz w:val="26"/>
          <w:szCs w:val="26"/>
        </w:rPr>
      </w:pPr>
      <w:r>
        <w:rPr>
          <w:rFonts w:hint="default"/>
          <w:sz w:val="26"/>
          <w:szCs w:val="26"/>
          <w:lang w:val="ru-RU"/>
        </w:rPr>
        <w:t xml:space="preserve"> </w:t>
      </w:r>
      <w:r>
        <w:rPr>
          <w:rFonts w:hint="default"/>
          <w:sz w:val="26"/>
          <w:szCs w:val="26"/>
        </w:rPr>
        <w:t>4. Контроль исполнения настоящего постановления оставляю за собой.</w:t>
      </w:r>
    </w:p>
    <w:p w14:paraId="1AB906E9">
      <w:pPr>
        <w:spacing w:beforeLines="0" w:afterLines="0"/>
        <w:jc w:val="both"/>
        <w:rPr>
          <w:rFonts w:hint="default"/>
          <w:sz w:val="26"/>
          <w:szCs w:val="26"/>
        </w:rPr>
      </w:pPr>
      <w:r>
        <w:rPr>
          <w:rFonts w:hint="default"/>
          <w:sz w:val="26"/>
          <w:szCs w:val="26"/>
          <w:lang w:val="ru-RU"/>
        </w:rPr>
        <w:t>5</w:t>
      </w:r>
      <w:r>
        <w:rPr>
          <w:rFonts w:hint="default"/>
          <w:sz w:val="26"/>
          <w:szCs w:val="26"/>
        </w:rPr>
        <w:t xml:space="preserve">. 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rFonts w:hint="default"/>
          <w:sz w:val="26"/>
          <w:szCs w:val="26"/>
        </w:rPr>
        <w:t>Настоящее постановление</w:t>
      </w:r>
      <w:r>
        <w:rPr>
          <w:rFonts w:hint="default"/>
          <w:sz w:val="26"/>
          <w:szCs w:val="26"/>
          <w:lang w:val="ru-RU"/>
        </w:rPr>
        <w:t xml:space="preserve"> вступает в силу с момента подписания и подлежит опубликованию на официальном сайте органов местного самоуправления.</w:t>
      </w:r>
      <w:r>
        <w:rPr>
          <w:rFonts w:hint="default"/>
          <w:sz w:val="26"/>
          <w:szCs w:val="26"/>
        </w:rPr>
        <w:t xml:space="preserve"> </w:t>
      </w:r>
    </w:p>
    <w:p w14:paraId="2B20F947">
      <w:pPr>
        <w:spacing w:beforeLines="0" w:afterLines="0"/>
        <w:jc w:val="both"/>
        <w:rPr>
          <w:rFonts w:hint="default"/>
          <w:sz w:val="26"/>
          <w:szCs w:val="26"/>
        </w:rPr>
      </w:pPr>
    </w:p>
    <w:p w14:paraId="544FF7D1">
      <w:pPr>
        <w:spacing w:beforeLines="0" w:afterLines="0"/>
        <w:jc w:val="both"/>
        <w:rPr>
          <w:rFonts w:hint="default"/>
          <w:sz w:val="26"/>
          <w:szCs w:val="26"/>
        </w:rPr>
      </w:pPr>
    </w:p>
    <w:p w14:paraId="7B053925">
      <w:pPr>
        <w:spacing w:beforeLines="0" w:afterLines="0"/>
        <w:jc w:val="both"/>
        <w:rPr>
          <w:rFonts w:hint="default"/>
          <w:sz w:val="26"/>
          <w:szCs w:val="26"/>
          <w:lang w:val="ru-RU"/>
        </w:rPr>
      </w:pPr>
      <w:r>
        <w:rPr>
          <w:rFonts w:hint="default"/>
          <w:sz w:val="26"/>
          <w:szCs w:val="26"/>
        </w:rPr>
        <w:t xml:space="preserve">Глава </w:t>
      </w:r>
      <w:r>
        <w:rPr>
          <w:rFonts w:hint="default"/>
          <w:sz w:val="26"/>
          <w:szCs w:val="26"/>
          <w:lang w:val="ru-RU"/>
        </w:rPr>
        <w:t xml:space="preserve">Мордовско-Пишлинского </w:t>
      </w:r>
    </w:p>
    <w:p w14:paraId="432AA021">
      <w:pPr>
        <w:spacing w:beforeLines="0" w:afterLines="0"/>
        <w:jc w:val="both"/>
        <w:rPr>
          <w:rFonts w:hint="default"/>
          <w:sz w:val="26"/>
          <w:szCs w:val="26"/>
          <w:lang w:val="ru-RU"/>
        </w:rPr>
      </w:pPr>
      <w:r>
        <w:rPr>
          <w:rFonts w:hint="default"/>
          <w:sz w:val="26"/>
          <w:szCs w:val="26"/>
        </w:rPr>
        <w:t>сельского поселения</w:t>
      </w:r>
      <w:r>
        <w:rPr>
          <w:rFonts w:hint="default"/>
          <w:sz w:val="26"/>
          <w:szCs w:val="26"/>
        </w:rPr>
        <w:tab/>
      </w:r>
      <w:r>
        <w:rPr>
          <w:rFonts w:hint="default"/>
          <w:sz w:val="26"/>
          <w:szCs w:val="26"/>
        </w:rPr>
        <w:tab/>
      </w:r>
      <w:r>
        <w:rPr>
          <w:rFonts w:hint="default"/>
          <w:sz w:val="26"/>
          <w:szCs w:val="26"/>
        </w:rPr>
        <w:tab/>
      </w:r>
      <w:r>
        <w:rPr>
          <w:rFonts w:hint="default"/>
          <w:sz w:val="26"/>
          <w:szCs w:val="26"/>
        </w:rPr>
        <w:tab/>
      </w:r>
      <w:r>
        <w:rPr>
          <w:rFonts w:hint="default"/>
          <w:sz w:val="26"/>
          <w:szCs w:val="26"/>
        </w:rPr>
        <w:tab/>
      </w:r>
      <w:r>
        <w:rPr>
          <w:rFonts w:hint="default"/>
          <w:sz w:val="26"/>
          <w:szCs w:val="26"/>
          <w:lang w:val="ru-RU"/>
        </w:rPr>
        <w:t xml:space="preserve">                       Ю.М.Гирчева</w:t>
      </w:r>
    </w:p>
    <w:p w14:paraId="3052A66B">
      <w:pPr>
        <w:jc w:val="both"/>
        <w:rPr>
          <w:sz w:val="28"/>
          <w:szCs w:val="28"/>
        </w:rPr>
      </w:pPr>
    </w:p>
    <w:p w14:paraId="6D9DD7E9">
      <w:pPr>
        <w:jc w:val="both"/>
        <w:rPr>
          <w:sz w:val="28"/>
          <w:szCs w:val="28"/>
        </w:rPr>
      </w:pPr>
    </w:p>
    <w:p w14:paraId="13A4E64C"/>
    <w:p w14:paraId="3F889AF9"/>
    <w:p w14:paraId="78844A5D"/>
    <w:p w14:paraId="66F7874B"/>
    <w:p w14:paraId="32FFEB4C"/>
    <w:p w14:paraId="1F37AFB2"/>
    <w:p w14:paraId="16686AF3"/>
    <w:p w14:paraId="64126FBF"/>
    <w:p w14:paraId="310D71C8"/>
    <w:p w14:paraId="737BC862"/>
    <w:p w14:paraId="2F645B26"/>
    <w:p w14:paraId="68F05950"/>
    <w:p w14:paraId="592589C6"/>
    <w:p w14:paraId="2317B3C7"/>
    <w:p w14:paraId="07AF3EAC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4184D"/>
    <w:rsid w:val="2F60333B"/>
    <w:rsid w:val="2F9D6CD6"/>
    <w:rsid w:val="41DE7EE7"/>
    <w:rsid w:val="51836A33"/>
    <w:rsid w:val="71AB31EE"/>
    <w:rsid w:val="73057706"/>
    <w:rsid w:val="75E1591E"/>
    <w:rsid w:val="779C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2025-12-23T08:49:00Z</dcterms:created>
  <dc:creator>Ivanov</dc:creator>
  <cp:lastModifiedBy>Ivanov</cp:lastModifiedBy>
  <cp:lastPrinted>2026-04-07T13:22:12Z</cp:lastPrinted>
  <dcterms:modified xsi:type="dcterms:W3CDTF">2026-04-07T13:23:42Z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6FB21D4A1C8A441B9BA24BD291524BFE_13</vt:lpwstr>
  </property>
</Properties>
</file>