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4BB8">
        <w:rPr>
          <w:rFonts w:ascii="Times New Roman" w:hAnsi="Times New Roman"/>
          <w:b/>
          <w:caps/>
          <w:sz w:val="24"/>
          <w:szCs w:val="24"/>
        </w:rPr>
        <w:t>РЕСПУБЛИКА МОРДОВИЯ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4BB8">
        <w:rPr>
          <w:rFonts w:ascii="Times New Roman" w:hAnsi="Times New Roman"/>
          <w:b/>
          <w:caps/>
          <w:sz w:val="24"/>
          <w:szCs w:val="24"/>
        </w:rPr>
        <w:t>Рузаевский муниципальный район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4BB8">
        <w:rPr>
          <w:rFonts w:ascii="Times New Roman" w:hAnsi="Times New Roman"/>
          <w:b/>
          <w:caps/>
          <w:sz w:val="24"/>
          <w:szCs w:val="24"/>
        </w:rPr>
        <w:t>СОВЕТ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4BB8">
        <w:rPr>
          <w:rFonts w:ascii="Times New Roman" w:hAnsi="Times New Roman"/>
          <w:b/>
          <w:caps/>
          <w:sz w:val="24"/>
          <w:szCs w:val="24"/>
        </w:rPr>
        <w:t xml:space="preserve"> 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9185A" w:rsidRPr="00296E77" w:rsidRDefault="0019185A" w:rsidP="00296E7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96E77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:rsidR="0019185A" w:rsidRDefault="0019185A" w:rsidP="00296E77">
      <w:pPr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19185A" w:rsidRPr="00BF4BB8" w:rsidRDefault="0019185A" w:rsidP="00296E77">
      <w:pPr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19185A" w:rsidRPr="00BF4BB8" w:rsidRDefault="0019185A" w:rsidP="00296E77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BF4BB8">
        <w:rPr>
          <w:rFonts w:ascii="Times New Roman" w:hAnsi="Times New Roman"/>
          <w:b/>
          <w:sz w:val="24"/>
          <w:szCs w:val="24"/>
          <w:lang w:val="en-US"/>
        </w:rPr>
        <w:t>c</w:t>
      </w:r>
      <w:r w:rsidRPr="00BF4BB8">
        <w:rPr>
          <w:rFonts w:ascii="Times New Roman" w:hAnsi="Times New Roman"/>
          <w:b/>
          <w:sz w:val="24"/>
          <w:szCs w:val="24"/>
        </w:rPr>
        <w:t>. Мордовская Пишля</w:t>
      </w:r>
    </w:p>
    <w:p w:rsidR="0019185A" w:rsidRPr="00BF4BB8" w:rsidRDefault="0019185A" w:rsidP="00296E77">
      <w:pPr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19185A" w:rsidRPr="00BF4BB8" w:rsidRDefault="0019185A" w:rsidP="00296E77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От 28.02.</w:t>
      </w:r>
      <w:r w:rsidRPr="00BF4BB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BF4BB8">
        <w:rPr>
          <w:rFonts w:ascii="Times New Roman" w:hAnsi="Times New Roman"/>
          <w:sz w:val="24"/>
          <w:szCs w:val="24"/>
        </w:rPr>
        <w:t xml:space="preserve">г.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BF4BB8">
        <w:rPr>
          <w:rFonts w:ascii="Times New Roman" w:hAnsi="Times New Roman"/>
          <w:sz w:val="24"/>
          <w:szCs w:val="24"/>
        </w:rPr>
        <w:t xml:space="preserve">     № </w:t>
      </w:r>
      <w:r>
        <w:rPr>
          <w:rFonts w:ascii="Times New Roman" w:hAnsi="Times New Roman"/>
          <w:sz w:val="24"/>
          <w:szCs w:val="24"/>
        </w:rPr>
        <w:t>71/185</w:t>
      </w: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4BB8">
        <w:rPr>
          <w:rFonts w:ascii="Times New Roman" w:hAnsi="Times New Roman"/>
          <w:b/>
          <w:sz w:val="24"/>
          <w:szCs w:val="24"/>
        </w:rPr>
        <w:t>О внесении изменений и дополнений в Решение Совета депутатов Мордовско-Пишлинского сельского поселения Республики Мордовия от 27.12.2024г.  № 68/178  «О бюджете Мордовско-Пишлинского сельского поселения Рузаевского муниципального района Республики Мордовия на 2025 год и плановый период 2026 и 2027 годов»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185A" w:rsidRPr="00BF4BB8" w:rsidRDefault="0019185A" w:rsidP="00296E7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ru-RU"/>
        </w:rPr>
      </w:pPr>
      <w:r w:rsidRPr="00BF4BB8">
        <w:rPr>
          <w:rFonts w:ascii="Times New Roman" w:hAnsi="Times New Roman"/>
          <w:kern w:val="3"/>
          <w:sz w:val="24"/>
          <w:szCs w:val="24"/>
          <w:lang w:eastAsia="ru-RU"/>
        </w:rPr>
        <w:t xml:space="preserve">           В соответствии с Бюджетным кодексом Российской Федерации, Федеральным законом от 6 октября 2003 года № 131-Ф «Об общих принципах организации местного самоуправления в Российской Федерации», руководствуясь Уставом Мордовско-Пишлинского сельского поселения Рузаевского муниципального района Республики Мордовия, Совет депутатов Мордовско-Пишлинского сельского поселения Рузаевского муниципального района Республики Мордовия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4BB8">
        <w:rPr>
          <w:rFonts w:ascii="Times New Roman" w:hAnsi="Times New Roman"/>
          <w:b/>
          <w:sz w:val="24"/>
          <w:szCs w:val="24"/>
        </w:rPr>
        <w:t xml:space="preserve">Совет депутатов Мордовско-Пишлинского сельского поселения Рузаевского муниципального района Республики Мордовия 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4BB8">
        <w:rPr>
          <w:rFonts w:ascii="Times New Roman" w:hAnsi="Times New Roman"/>
          <w:b/>
          <w:sz w:val="24"/>
          <w:szCs w:val="24"/>
        </w:rPr>
        <w:t>РЕШИЛ: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185A" w:rsidRPr="00BF4BB8" w:rsidRDefault="0019185A" w:rsidP="00296E7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4BB8">
        <w:rPr>
          <w:rFonts w:ascii="Times New Roman" w:hAnsi="Times New Roman"/>
          <w:sz w:val="24"/>
          <w:szCs w:val="24"/>
        </w:rPr>
        <w:t>Внести изменения в решение Совета депутатов Мордовско-Пишлинского сельского поселения Рузаевского муниципального района Республики Мордовия от 27.12.2024г. № 68/178 «О бюджете   Мордовско-Пишлинского сельского поселения Рузаевского муниципального района Республики Мордовия на 2025 год и плановый период 2026 и 2027 годов» следующие изменения: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BB8">
        <w:rPr>
          <w:rFonts w:ascii="Times New Roman" w:hAnsi="Times New Roman"/>
          <w:sz w:val="24"/>
          <w:szCs w:val="24"/>
        </w:rPr>
        <w:t>1.1  статью 1 изложить в следующей редакции:</w:t>
      </w:r>
    </w:p>
    <w:p w:rsidR="0019185A" w:rsidRPr="00BF4BB8" w:rsidRDefault="0019185A" w:rsidP="00296E7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4BB8">
        <w:rPr>
          <w:rFonts w:ascii="Times New Roman" w:hAnsi="Times New Roman"/>
          <w:sz w:val="24"/>
          <w:szCs w:val="24"/>
        </w:rPr>
        <w:t xml:space="preserve">«1. </w:t>
      </w:r>
      <w:r w:rsidRPr="00BF4BB8">
        <w:rPr>
          <w:rFonts w:ascii="Times New Roman" w:hAnsi="Times New Roman"/>
          <w:color w:val="000000"/>
          <w:sz w:val="24"/>
          <w:szCs w:val="24"/>
        </w:rPr>
        <w:t xml:space="preserve">Утвердить бюджет </w:t>
      </w:r>
      <w:r w:rsidRPr="00BF4BB8">
        <w:rPr>
          <w:rFonts w:ascii="Times New Roman" w:hAnsi="Times New Roman"/>
          <w:sz w:val="24"/>
          <w:szCs w:val="24"/>
        </w:rPr>
        <w:t>Мордовско-Пишлинского</w:t>
      </w:r>
      <w:r w:rsidRPr="00BF4BB8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Pr="00BF4BB8">
        <w:rPr>
          <w:rFonts w:ascii="Times New Roman" w:hAnsi="Times New Roman"/>
          <w:sz w:val="24"/>
          <w:szCs w:val="24"/>
        </w:rPr>
        <w:t>Рузаевского муниципального района Республики Мордовия</w:t>
      </w:r>
      <w:r w:rsidRPr="00BF4BB8">
        <w:rPr>
          <w:rFonts w:ascii="Times New Roman" w:hAnsi="Times New Roman"/>
          <w:color w:val="000000"/>
          <w:sz w:val="24"/>
          <w:szCs w:val="24"/>
        </w:rPr>
        <w:t xml:space="preserve"> (далее – местный бюджет) </w:t>
      </w:r>
    </w:p>
    <w:p w:rsidR="0019185A" w:rsidRPr="00BF4BB8" w:rsidRDefault="0019185A" w:rsidP="00296E7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4BB8">
        <w:rPr>
          <w:rFonts w:ascii="Times New Roman" w:hAnsi="Times New Roman"/>
          <w:color w:val="000000"/>
          <w:sz w:val="24"/>
          <w:szCs w:val="24"/>
        </w:rPr>
        <w:t xml:space="preserve">на 2025 год по доходам в сумме 4517,40 тыс. рублей и расходам в сумме 6493,60 тыс. рублей </w:t>
      </w:r>
      <w:r w:rsidRPr="00BF4BB8">
        <w:rPr>
          <w:rFonts w:ascii="Times New Roman" w:hAnsi="Times New Roman"/>
          <w:sz w:val="24"/>
          <w:szCs w:val="24"/>
        </w:rPr>
        <w:t>с превышением расходов над доходами в сумме 1976,20 тыс. рублей</w:t>
      </w:r>
      <w:r w:rsidRPr="00BF4BB8">
        <w:rPr>
          <w:rFonts w:ascii="Arial" w:hAnsi="Arial" w:cs="Arial"/>
          <w:color w:val="000000"/>
          <w:sz w:val="24"/>
          <w:szCs w:val="24"/>
        </w:rPr>
        <w:t>;</w:t>
      </w:r>
    </w:p>
    <w:p w:rsidR="0019185A" w:rsidRPr="00BF4BB8" w:rsidRDefault="0019185A" w:rsidP="00296E7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4BB8">
        <w:rPr>
          <w:rFonts w:ascii="Times New Roman" w:hAnsi="Times New Roman"/>
          <w:color w:val="000000"/>
          <w:sz w:val="24"/>
          <w:szCs w:val="24"/>
        </w:rPr>
        <w:t xml:space="preserve"> на 2026 год по доходам в сумме 1572,40 тыс. рублей и расходам 1566,80 тыс. рублей </w:t>
      </w:r>
      <w:r w:rsidRPr="00BF4BB8">
        <w:rPr>
          <w:rFonts w:ascii="Times New Roman" w:hAnsi="Times New Roman"/>
          <w:sz w:val="24"/>
          <w:szCs w:val="24"/>
        </w:rPr>
        <w:t>с превышением доходов над расходами в сумме 5,60 тыс. рублей</w:t>
      </w:r>
      <w:r w:rsidRPr="00BF4BB8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9185A" w:rsidRPr="00BF4BB8" w:rsidRDefault="0019185A" w:rsidP="00296E7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4BB8">
        <w:rPr>
          <w:rFonts w:ascii="Times New Roman" w:hAnsi="Times New Roman"/>
          <w:color w:val="000000"/>
          <w:sz w:val="24"/>
          <w:szCs w:val="24"/>
        </w:rPr>
        <w:t xml:space="preserve"> на 2027 год по доходам в сумме 1529,90 тыс. рублей и расходам 1523,10 тыс. рублей </w:t>
      </w:r>
      <w:r w:rsidRPr="00BF4BB8">
        <w:rPr>
          <w:rFonts w:ascii="Times New Roman" w:hAnsi="Times New Roman"/>
          <w:sz w:val="24"/>
          <w:szCs w:val="24"/>
        </w:rPr>
        <w:t>с превышением доходов над расходами в сумме 6,80 тыс. рублей</w:t>
      </w:r>
      <w:r w:rsidRPr="00BF4BB8">
        <w:rPr>
          <w:rFonts w:ascii="Times New Roman" w:hAnsi="Times New Roman"/>
          <w:color w:val="000000"/>
          <w:sz w:val="24"/>
          <w:szCs w:val="24"/>
        </w:rPr>
        <w:t>.»</w:t>
      </w: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F4BB8">
        <w:rPr>
          <w:rFonts w:ascii="Times New Roman" w:hAnsi="Times New Roman"/>
          <w:spacing w:val="-1"/>
          <w:sz w:val="24"/>
          <w:szCs w:val="24"/>
        </w:rPr>
        <w:t>1.2. Приложение 1 изложить в новой редакции (приложение 1 к настоящему решению).</w:t>
      </w: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F4BB8">
        <w:rPr>
          <w:rFonts w:ascii="Times New Roman" w:hAnsi="Times New Roman"/>
          <w:spacing w:val="-1"/>
          <w:sz w:val="24"/>
          <w:szCs w:val="24"/>
        </w:rPr>
        <w:t>1.3. Приложение 2 изложить в новой редакции (приложение 2 к настоящему решению).</w:t>
      </w: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F4BB8">
        <w:rPr>
          <w:rFonts w:ascii="Times New Roman" w:hAnsi="Times New Roman"/>
          <w:spacing w:val="-1"/>
          <w:sz w:val="24"/>
          <w:szCs w:val="24"/>
        </w:rPr>
        <w:t>1.4. Приложение 3 изложить в новой редакции (приложение 3 к настоящему решению).</w:t>
      </w: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F4BB8">
        <w:rPr>
          <w:rFonts w:ascii="Times New Roman" w:hAnsi="Times New Roman"/>
          <w:spacing w:val="-1"/>
          <w:sz w:val="24"/>
          <w:szCs w:val="24"/>
        </w:rPr>
        <w:t>1.5.  Приложение 4 изложить в новой редакции (приложение 4 к настоящему решению).</w:t>
      </w: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F4BB8">
        <w:rPr>
          <w:rFonts w:ascii="Times New Roman" w:hAnsi="Times New Roman"/>
          <w:spacing w:val="-1"/>
          <w:sz w:val="24"/>
          <w:szCs w:val="24"/>
        </w:rPr>
        <w:t>1.6.  Приложение 5 изложить в новой редакции (приложение 5 к настоящему решению).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BF4BB8">
        <w:rPr>
          <w:rFonts w:ascii="Times New Roman" w:hAnsi="Times New Roman" w:cs="Arial"/>
          <w:sz w:val="24"/>
          <w:szCs w:val="24"/>
        </w:rPr>
        <w:t>2.</w:t>
      </w:r>
      <w:r w:rsidRPr="00BF4BB8">
        <w:rPr>
          <w:rFonts w:ascii="Times New Roman" w:hAnsi="Times New Roman"/>
          <w:sz w:val="24"/>
          <w:szCs w:val="24"/>
        </w:rPr>
        <w:t>. Настоящее решение вступает в силу со дня его официального опубликования в информационном бюллетене администрации Мордовско-Пишлинского сельского поселения, подлежит размещению на официальном сайте органов местного самоуправления в сети «Интернет».</w:t>
      </w: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19185A" w:rsidRPr="00BF4BB8" w:rsidRDefault="0019185A" w:rsidP="00296E77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BB8">
        <w:rPr>
          <w:rFonts w:ascii="Times New Roman" w:hAnsi="Times New Roman"/>
          <w:sz w:val="24"/>
          <w:szCs w:val="24"/>
        </w:rPr>
        <w:t>Администрации Мордовско-Пишлинского сельского поселения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решением.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65" w:lineRule="auto"/>
        <w:ind w:right="1036"/>
        <w:rPr>
          <w:rFonts w:ascii="Times New Roman" w:hAnsi="Times New Roman"/>
          <w:sz w:val="24"/>
          <w:szCs w:val="24"/>
        </w:rPr>
      </w:pPr>
      <w:r w:rsidRPr="00BF4BB8">
        <w:rPr>
          <w:rFonts w:ascii="Times New Roman" w:hAnsi="Times New Roman"/>
          <w:sz w:val="24"/>
          <w:szCs w:val="24"/>
        </w:rPr>
        <w:t xml:space="preserve">Глава Мордовско-ПишлинскогоЮ.М.Гирчева                 сельского поселения                                                                            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65" w:lineRule="auto"/>
        <w:ind w:right="1036"/>
        <w:rPr>
          <w:rFonts w:ascii="Times New Roman" w:hAnsi="Times New Roman"/>
          <w:sz w:val="24"/>
          <w:szCs w:val="24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65" w:lineRule="auto"/>
        <w:ind w:right="1036"/>
        <w:rPr>
          <w:rFonts w:ascii="Times New Roman" w:hAnsi="Times New Roman"/>
          <w:sz w:val="24"/>
          <w:szCs w:val="24"/>
        </w:rPr>
      </w:pPr>
    </w:p>
    <w:p w:rsidR="0019185A" w:rsidRPr="00BF4BB8" w:rsidRDefault="0019185A" w:rsidP="00296E77">
      <w:pPr>
        <w:widowControl w:val="0"/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19185A" w:rsidRPr="00BF4BB8" w:rsidRDefault="0019185A" w:rsidP="00296E7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1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проекту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Рузаевского муниципального района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28.02.</w:t>
      </w:r>
      <w:r w:rsidRPr="00BF4BB8">
        <w:rPr>
          <w:rFonts w:ascii="Times New Roman" w:hAnsi="Times New Roman"/>
          <w:sz w:val="20"/>
          <w:szCs w:val="20"/>
        </w:rPr>
        <w:t>2025 г. №</w:t>
      </w:r>
      <w:r>
        <w:rPr>
          <w:rFonts w:ascii="Times New Roman" w:hAnsi="Times New Roman"/>
          <w:sz w:val="20"/>
          <w:szCs w:val="20"/>
        </w:rPr>
        <w:t>71/185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1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Мордовско-Пишлинского сельского поселения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«О бюджете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Республики Мордовия на 2025год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 и на плановый период 2026 и 2027 годов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  <w:r w:rsidRPr="00BF4B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от 27.12.2024г. № 68/178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6"/>
        <w:gridCol w:w="4279"/>
        <w:gridCol w:w="1526"/>
        <w:gridCol w:w="1172"/>
        <w:gridCol w:w="992"/>
      </w:tblGrid>
      <w:tr w:rsidR="0019185A" w:rsidRPr="006B0F65" w:rsidTr="006B0F65">
        <w:trPr>
          <w:trHeight w:val="985"/>
        </w:trPr>
        <w:tc>
          <w:tcPr>
            <w:tcW w:w="10065" w:type="dxa"/>
            <w:gridSpan w:val="5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Объем безвозмездных поступлений в бюджет</w:t>
            </w:r>
          </w:p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Мордовско-Пишлинского  сельского поселения Рузаевского муниципального района Республики Мордовия на 2025 год и на плановый период 2026 и 2027 гг.</w:t>
            </w:r>
          </w:p>
        </w:tc>
      </w:tr>
      <w:tr w:rsidR="0019185A" w:rsidRPr="006B0F65" w:rsidTr="006B0F65">
        <w:trPr>
          <w:trHeight w:val="31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(тыс.рублей)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5A" w:rsidRPr="006B0F65" w:rsidTr="006B0F65">
        <w:trPr>
          <w:trHeight w:val="945"/>
        </w:trPr>
        <w:tc>
          <w:tcPr>
            <w:tcW w:w="209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Код бюджетной классификации доходов бюджета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Наименование доходов</w:t>
            </w:r>
          </w:p>
        </w:tc>
        <w:tc>
          <w:tcPr>
            <w:tcW w:w="152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7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</w:tr>
      <w:tr w:rsidR="0019185A" w:rsidRPr="006B0F65" w:rsidTr="006B0F65">
        <w:trPr>
          <w:trHeight w:val="315"/>
        </w:trPr>
        <w:tc>
          <w:tcPr>
            <w:tcW w:w="209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9185A" w:rsidRPr="006B0F65" w:rsidTr="006B0F65">
        <w:trPr>
          <w:trHeight w:val="31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3 811,8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861,3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797,2</w:t>
            </w:r>
          </w:p>
        </w:tc>
      </w:tr>
      <w:tr w:rsidR="0019185A" w:rsidRPr="006B0F65" w:rsidTr="006B0F65">
        <w:trPr>
          <w:trHeight w:val="630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3 811,8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861,3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797,2</w:t>
            </w:r>
          </w:p>
        </w:tc>
      </w:tr>
      <w:tr w:rsidR="0019185A" w:rsidRPr="006B0F65" w:rsidTr="006B0F65">
        <w:trPr>
          <w:trHeight w:val="630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2 02 10000 00 0000 150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95,4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9185A" w:rsidRPr="006B0F65" w:rsidTr="006B0F65">
        <w:trPr>
          <w:trHeight w:val="94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2 02 10000 00 0000 150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793,1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675,0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604,6</w:t>
            </w:r>
          </w:p>
        </w:tc>
      </w:tr>
      <w:tr w:rsidR="0019185A" w:rsidRPr="006B0F65" w:rsidTr="006B0F65">
        <w:trPr>
          <w:trHeight w:val="94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2 02 15001 10 0000 150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9185A" w:rsidRPr="006B0F65" w:rsidTr="006B0F65">
        <w:trPr>
          <w:trHeight w:val="630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19,0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9185A" w:rsidRPr="006B0F65" w:rsidTr="006B0F65">
        <w:trPr>
          <w:trHeight w:val="31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2 02 29999 10 0000 150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 xml:space="preserve">Прочие субсидии бюджетам сельских поселений 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9185A" w:rsidRPr="006B0F65" w:rsidTr="006B0F65">
        <w:trPr>
          <w:trHeight w:val="750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159,4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174,3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180,6</w:t>
            </w:r>
          </w:p>
        </w:tc>
      </w:tr>
      <w:tr w:rsidR="0019185A" w:rsidRPr="006B0F65" w:rsidTr="006B0F65">
        <w:trPr>
          <w:trHeight w:val="106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2 02 30024 10 0000 150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19185A" w:rsidRPr="006B0F65" w:rsidTr="006B0F65">
        <w:trPr>
          <w:trHeight w:val="94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2 02 35118 00 0000 150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159,0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173,9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180,2</w:t>
            </w:r>
          </w:p>
        </w:tc>
      </w:tr>
      <w:tr w:rsidR="0019185A" w:rsidRPr="006B0F65" w:rsidTr="006B0F65">
        <w:trPr>
          <w:trHeight w:val="94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2 02 35118 10 0000 150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173,9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180,2</w:t>
            </w:r>
          </w:p>
        </w:tc>
      </w:tr>
      <w:tr w:rsidR="0019185A" w:rsidRPr="006B0F65" w:rsidTr="006B0F65">
        <w:trPr>
          <w:trHeight w:val="315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2744,9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F65">
              <w:rPr>
                <w:rFonts w:ascii="Times New Roman" w:hAnsi="Times New Roman"/>
                <w:b/>
                <w:bCs/>
                <w:sz w:val="24"/>
                <w:szCs w:val="24"/>
              </w:rPr>
              <w:t>12,0</w:t>
            </w:r>
          </w:p>
        </w:tc>
      </w:tr>
      <w:tr w:rsidR="0019185A" w:rsidRPr="006B0F65" w:rsidTr="006B0F65">
        <w:trPr>
          <w:trHeight w:val="1260"/>
        </w:trPr>
        <w:tc>
          <w:tcPr>
            <w:tcW w:w="209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2 02 40014 00 0000 150</w:t>
            </w:r>
          </w:p>
        </w:tc>
        <w:tc>
          <w:tcPr>
            <w:tcW w:w="42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2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2744,9</w:t>
            </w:r>
          </w:p>
        </w:tc>
        <w:tc>
          <w:tcPr>
            <w:tcW w:w="117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F65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</w:tr>
    </w:tbl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2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проекту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Рузаевского муниципального района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28.02.</w:t>
      </w:r>
      <w:r w:rsidRPr="00BF4BB8">
        <w:rPr>
          <w:rFonts w:ascii="Times New Roman" w:hAnsi="Times New Roman"/>
          <w:sz w:val="20"/>
          <w:szCs w:val="20"/>
        </w:rPr>
        <w:t>2025 г. №</w:t>
      </w:r>
      <w:r>
        <w:rPr>
          <w:rFonts w:ascii="Times New Roman" w:hAnsi="Times New Roman"/>
          <w:sz w:val="20"/>
          <w:szCs w:val="20"/>
        </w:rPr>
        <w:t>71/185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2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Мордовско-Пишлинского сельского поселения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«О бюджете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Республики Мордовия на 2025год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 и на плановый период 2026 и 2027 годов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  <w:r w:rsidRPr="00BF4B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от 27.12.2024г. № 68/178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1"/>
        <w:gridCol w:w="637"/>
        <w:gridCol w:w="439"/>
        <w:gridCol w:w="610"/>
        <w:gridCol w:w="436"/>
        <w:gridCol w:w="326"/>
        <w:gridCol w:w="436"/>
        <w:gridCol w:w="808"/>
        <w:gridCol w:w="546"/>
        <w:gridCol w:w="986"/>
        <w:gridCol w:w="986"/>
        <w:gridCol w:w="986"/>
      </w:tblGrid>
      <w:tr w:rsidR="0019185A" w:rsidRPr="006B0F65" w:rsidTr="006B0F65">
        <w:trPr>
          <w:trHeight w:val="1095"/>
        </w:trPr>
        <w:tc>
          <w:tcPr>
            <w:tcW w:w="5000" w:type="pct"/>
            <w:gridSpan w:val="12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ВЕДОМСТВЕННАЯ СТРУКТУРА БЮДЖЕТА МОРДОВСКО-ПИШЛИНСКОГО СЕЛЬСКОГО ПОСЕЛЕНИЯ РУЗАЕВСКОГО МУНИЦИПАЛЬНОГО РАЙОНА РЕСПУБЛИКИ МОРДОВИЯ НА 2025 ГОД И НА ПЛАНОВЫЙ ПЕРИОД 2026 и 2027 ГГ.</w:t>
            </w:r>
          </w:p>
        </w:tc>
      </w:tr>
      <w:tr w:rsidR="0019185A" w:rsidRPr="006B0F65" w:rsidTr="006B0F65">
        <w:trPr>
          <w:trHeight w:val="300"/>
        </w:trPr>
        <w:tc>
          <w:tcPr>
            <w:tcW w:w="189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8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9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72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97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3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9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9185A" w:rsidRPr="006B0F65" w:rsidTr="006B0F65">
        <w:trPr>
          <w:trHeight w:val="37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</w:t>
            </w:r>
          </w:p>
        </w:tc>
        <w:tc>
          <w:tcPr>
            <w:tcW w:w="19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Рз</w:t>
            </w:r>
          </w:p>
        </w:tc>
        <w:tc>
          <w:tcPr>
            <w:tcW w:w="272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ПРз</w:t>
            </w:r>
          </w:p>
        </w:tc>
        <w:tc>
          <w:tcPr>
            <w:tcW w:w="770" w:type="pct"/>
            <w:gridSpan w:val="4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ЦСР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ВР</w:t>
            </w:r>
          </w:p>
        </w:tc>
        <w:tc>
          <w:tcPr>
            <w:tcW w:w="1339" w:type="pct"/>
            <w:gridSpan w:val="3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Сумма (тыс.руб.)</w:t>
            </w:r>
          </w:p>
        </w:tc>
      </w:tr>
      <w:tr w:rsidR="0019185A" w:rsidRPr="006B0F65" w:rsidTr="006B0F65">
        <w:trPr>
          <w:trHeight w:val="40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2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2025 год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2026 год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2027 год</w:t>
            </w:r>
          </w:p>
        </w:tc>
      </w:tr>
      <w:tr w:rsidR="0019185A" w:rsidRPr="006B0F65" w:rsidTr="006B0F65">
        <w:trPr>
          <w:trHeight w:val="21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72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7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3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9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</w:tr>
      <w:tr w:rsidR="0019185A" w:rsidRPr="006B0F65" w:rsidTr="006B0F65">
        <w:trPr>
          <w:trHeight w:val="34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6 493,60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1 566,80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1 523,10</w:t>
            </w:r>
          </w:p>
        </w:tc>
      </w:tr>
      <w:tr w:rsidR="0019185A" w:rsidRPr="006B0F65" w:rsidTr="006B0F65">
        <w:trPr>
          <w:trHeight w:val="91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6 493,60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1 566,80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1 523,10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ОБЩЕГОСУДАРСТВЕННЫЕ ВОПРОСЫ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1 314,30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1 233,40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1 294,20</w:t>
            </w:r>
          </w:p>
        </w:tc>
      </w:tr>
      <w:tr w:rsidR="0019185A" w:rsidRPr="006B0F65" w:rsidTr="006B0F65">
        <w:trPr>
          <w:trHeight w:val="769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579,00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492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579,00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69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579,00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45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 xml:space="preserve">Расходы на выплаты по оплате труда Главы сельского поселения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100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49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75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96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9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4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trHeight w:val="529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Обеспечение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trHeight w:val="7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trHeight w:val="50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44110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99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612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469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135,70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207,40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185,20</w:t>
            </w:r>
          </w:p>
        </w:tc>
      </w:tr>
      <w:tr w:rsidR="0019185A" w:rsidRPr="006B0F65" w:rsidTr="006B0F65">
        <w:trPr>
          <w:trHeight w:val="529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0,30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492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trHeight w:val="39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9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830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151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77150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60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38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Резервные фонды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829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52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Резервный фонд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30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30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Резервные средства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30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159,00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173,90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180,20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trHeight w:val="732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trHeight w:val="51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Осуществление первичного воинского учета на территориях,где отсутствуют военные комиссариаты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51180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trHeight w:val="100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148,10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162,60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169,00</w:t>
            </w:r>
          </w:p>
        </w:tc>
      </w:tr>
      <w:tr w:rsidR="0019185A" w:rsidRPr="006B0F65" w:rsidTr="006B0F65">
        <w:trPr>
          <w:trHeight w:val="49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148,10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162,60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169,00</w:t>
            </w:r>
          </w:p>
        </w:tc>
      </w:tr>
      <w:tr w:rsidR="0019185A" w:rsidRPr="006B0F65" w:rsidTr="006B0F65">
        <w:trPr>
          <w:trHeight w:val="63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trHeight w:val="63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trHeight w:val="30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4 659,40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Дорожное хозяйство (дорожные</w:t>
            </w:r>
            <w:r w:rsidRPr="006B0F65">
              <w:rPr>
                <w:rFonts w:ascii="Times New Roman" w:hAnsi="Times New Roman"/>
                <w:b/>
                <w:bCs/>
              </w:rPr>
              <w:br/>
              <w:t>фонды)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4 416,00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0,00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0,00</w:t>
            </w:r>
          </w:p>
        </w:tc>
      </w:tr>
      <w:tr w:rsidR="0019185A" w:rsidRPr="006B0F65" w:rsidTr="006B0F65">
        <w:trPr>
          <w:trHeight w:val="96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Муниципальная программа "Безопасные и качественные дороги на территории Мордовско-Пишлинского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4 416,00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32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Муниципальная программа "Безопасные и качественные дороги на территории Мордовско-Пишлинского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4 416,00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2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9Д181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9Д181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6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9Д181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2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9Д182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9Д182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6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9Д182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243,40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12,00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12,00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243,40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trHeight w:val="732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243,40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trHeight w:val="79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44107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25,40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trHeight w:val="63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44107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25,40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trHeight w:val="63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44107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25,40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933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42370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218,00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933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42370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218,00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933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42370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218,00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2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ЖИЛИЩНО-КОММУНАЛЬНОЕ ХОЗЯЙСТВО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268,60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5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44103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7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2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72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КОММУНАЛЬНОЕ ХОЗЯЙСТВО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143,70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1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1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Мероприятия в области жилищно-коммунального хозяйства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42020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1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42020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1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42020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8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44101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6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113,10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113,10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44104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44105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44106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80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6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Прочие мероприятия по благоустройству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43040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5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43040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0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43040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78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0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2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863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2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Социальное обеспечение и иные выплаты населению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10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03010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Доплаты к пенсиям муниципальных служащих Республики Мордовия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6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ОБСЛУЖИВАНИЕ ГОСУДАРСТВЕННОГО (МУНИЦИПАЛЬНОГО ДОЛГА)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48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72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Процентные платежи по муниципальному долгу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13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41240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700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Обслуживание муниципального долга 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22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24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97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3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9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72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960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255"/>
        </w:trPr>
        <w:tc>
          <w:tcPr>
            <w:tcW w:w="189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41990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315"/>
        </w:trPr>
        <w:tc>
          <w:tcPr>
            <w:tcW w:w="1894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0F65">
              <w:rPr>
                <w:rFonts w:ascii="Times New Roman" w:hAnsi="Times New Roman"/>
                <w:b/>
                <w:i/>
                <w:iCs/>
              </w:rPr>
              <w:t>Резервные средства</w:t>
            </w:r>
          </w:p>
        </w:tc>
        <w:tc>
          <w:tcPr>
            <w:tcW w:w="28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196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272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197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153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5" w:type="pc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225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41990</w:t>
            </w:r>
          </w:p>
        </w:tc>
        <w:tc>
          <w:tcPr>
            <w:tcW w:w="2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450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446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17,80</w:t>
            </w:r>
          </w:p>
        </w:tc>
        <w:tc>
          <w:tcPr>
            <w:tcW w:w="444" w:type="pct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B0F65">
              <w:rPr>
                <w:rFonts w:ascii="Times New Roman" w:hAnsi="Times New Roman"/>
                <w:b/>
              </w:rPr>
              <w:t>36,60</w:t>
            </w:r>
          </w:p>
        </w:tc>
      </w:tr>
    </w:tbl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3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проекту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Рузаевского муниципального района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28.02.</w:t>
      </w:r>
      <w:r w:rsidRPr="00BF4BB8">
        <w:rPr>
          <w:rFonts w:ascii="Times New Roman" w:hAnsi="Times New Roman"/>
          <w:sz w:val="20"/>
          <w:szCs w:val="20"/>
        </w:rPr>
        <w:t>2025 г. №</w:t>
      </w:r>
      <w:r>
        <w:rPr>
          <w:rFonts w:ascii="Times New Roman" w:hAnsi="Times New Roman"/>
          <w:sz w:val="20"/>
          <w:szCs w:val="20"/>
        </w:rPr>
        <w:t>71/185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3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Мордовско-Пишлинского сельского поселения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«О бюджете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Республики Мордовия на 2025год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 и на плановый период 2026 и 2027 годов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  <w:r w:rsidRPr="00BF4B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от 27.12.2024г. № 68/178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tbl>
      <w:tblPr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8"/>
        <w:gridCol w:w="411"/>
        <w:gridCol w:w="507"/>
        <w:gridCol w:w="456"/>
        <w:gridCol w:w="352"/>
        <w:gridCol w:w="379"/>
        <w:gridCol w:w="578"/>
        <w:gridCol w:w="460"/>
        <w:gridCol w:w="1003"/>
        <w:gridCol w:w="1089"/>
        <w:gridCol w:w="1250"/>
        <w:gridCol w:w="15"/>
      </w:tblGrid>
      <w:tr w:rsidR="0019185A" w:rsidRPr="006B0F65" w:rsidTr="006B0F65">
        <w:trPr>
          <w:trHeight w:val="1620"/>
        </w:trPr>
        <w:tc>
          <w:tcPr>
            <w:tcW w:w="10758" w:type="dxa"/>
            <w:gridSpan w:val="12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РАСПРЕДЕЛЕНИЕ БЮДЖЕТНЫХ АССИГНОВАНИЙ МЕСТНОГО БЮДЖЕТА МОРДОВСКО-ПИШЛИНСКОГО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2025 ГОД И НА ПЛАНОВЫЙ ПЕРИОД 2026 и 2027 ГГ.</w:t>
            </w:r>
          </w:p>
        </w:tc>
      </w:tr>
      <w:tr w:rsidR="0019185A" w:rsidRPr="006B0F65" w:rsidTr="006B0F65">
        <w:trPr>
          <w:gridAfter w:val="1"/>
          <w:wAfter w:w="15" w:type="dxa"/>
          <w:trHeight w:val="270"/>
        </w:trPr>
        <w:tc>
          <w:tcPr>
            <w:tcW w:w="42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1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5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5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35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37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185A" w:rsidRPr="006B0F65" w:rsidTr="006B0F65">
        <w:trPr>
          <w:trHeight w:val="40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41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Рз</w:t>
            </w:r>
          </w:p>
        </w:tc>
        <w:tc>
          <w:tcPr>
            <w:tcW w:w="5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ПРз</w:t>
            </w:r>
          </w:p>
        </w:tc>
        <w:tc>
          <w:tcPr>
            <w:tcW w:w="1765" w:type="dxa"/>
            <w:gridSpan w:val="4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ЦСР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ВР</w:t>
            </w:r>
          </w:p>
        </w:tc>
        <w:tc>
          <w:tcPr>
            <w:tcW w:w="3357" w:type="dxa"/>
            <w:gridSpan w:val="4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Сумма (тыс.руб.)</w:t>
            </w:r>
          </w:p>
        </w:tc>
      </w:tr>
      <w:tr w:rsidR="0019185A" w:rsidRPr="006B0F65" w:rsidTr="006B0F65">
        <w:trPr>
          <w:gridAfter w:val="1"/>
          <w:wAfter w:w="15" w:type="dxa"/>
          <w:trHeight w:val="33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2025 год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2025 год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2026 год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1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45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5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7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</w:tr>
      <w:tr w:rsidR="0019185A" w:rsidRPr="006B0F65" w:rsidTr="006B0F65">
        <w:trPr>
          <w:gridAfter w:val="1"/>
          <w:wAfter w:w="15" w:type="dxa"/>
          <w:trHeight w:val="34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6 493,60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1 566,80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1 523,10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1 314,30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1 233,40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1 294,20</w:t>
            </w:r>
          </w:p>
        </w:tc>
      </w:tr>
      <w:tr w:rsidR="0019185A" w:rsidRPr="006B0F65" w:rsidTr="006B0F65">
        <w:trPr>
          <w:gridAfter w:val="1"/>
          <w:wAfter w:w="15" w:type="dxa"/>
          <w:trHeight w:val="769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579,00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gridAfter w:val="1"/>
          <w:wAfter w:w="15" w:type="dxa"/>
          <w:trHeight w:val="49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579,00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gridAfter w:val="1"/>
          <w:wAfter w:w="15" w:type="dxa"/>
          <w:trHeight w:val="7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 администрации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579,00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gridAfter w:val="1"/>
          <w:wAfter w:w="15" w:type="dxa"/>
          <w:trHeight w:val="45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Расходы на выплаты по оплате труда Главы сельского поселения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gridAfter w:val="1"/>
          <w:wAfter w:w="15" w:type="dxa"/>
          <w:trHeight w:val="94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gridAfter w:val="1"/>
          <w:wAfter w:w="15" w:type="dxa"/>
          <w:trHeight w:val="75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96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743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gridAfter w:val="1"/>
          <w:wAfter w:w="15" w:type="dxa"/>
          <w:trHeight w:val="529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Обеспечение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gridAfter w:val="1"/>
          <w:wAfter w:w="15" w:type="dxa"/>
          <w:trHeight w:val="7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gridAfter w:val="1"/>
          <w:wAfter w:w="15" w:type="dxa"/>
          <w:trHeight w:val="503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41110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gridAfter w:val="1"/>
          <w:wAfter w:w="15" w:type="dxa"/>
          <w:trHeight w:val="90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gridAfter w:val="1"/>
          <w:wAfter w:w="15" w:type="dxa"/>
          <w:trHeight w:val="61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gridAfter w:val="1"/>
          <w:wAfter w:w="15" w:type="dxa"/>
          <w:trHeight w:val="469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135,70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207,40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185,20</w:t>
            </w:r>
          </w:p>
        </w:tc>
      </w:tr>
      <w:tr w:rsidR="0019185A" w:rsidRPr="006B0F65" w:rsidTr="006B0F65">
        <w:trPr>
          <w:gridAfter w:val="1"/>
          <w:wAfter w:w="15" w:type="dxa"/>
          <w:trHeight w:val="529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0,30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gridAfter w:val="1"/>
          <w:wAfter w:w="15" w:type="dxa"/>
          <w:trHeight w:val="49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gridAfter w:val="1"/>
          <w:wAfter w:w="15" w:type="dxa"/>
          <w:trHeight w:val="39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бюджетные ассигнования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6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830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156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77150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gridAfter w:val="1"/>
          <w:wAfter w:w="15" w:type="dxa"/>
          <w:trHeight w:val="60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gridAfter w:val="1"/>
          <w:wAfter w:w="15" w:type="dxa"/>
          <w:trHeight w:val="383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Резервные фонды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14,20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14,70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14,20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14,70</w:t>
            </w:r>
          </w:p>
        </w:tc>
      </w:tr>
      <w:tr w:rsidR="0019185A" w:rsidRPr="006B0F65" w:rsidTr="006B0F65">
        <w:trPr>
          <w:gridAfter w:val="1"/>
          <w:wAfter w:w="15" w:type="dxa"/>
          <w:trHeight w:val="829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14,20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14,70</w:t>
            </w:r>
          </w:p>
        </w:tc>
      </w:tr>
      <w:tr w:rsidR="0019185A" w:rsidRPr="006B0F65" w:rsidTr="006B0F65">
        <w:trPr>
          <w:gridAfter w:val="1"/>
          <w:wAfter w:w="15" w:type="dxa"/>
          <w:trHeight w:val="52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Резервный фонд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14,20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14,70</w:t>
            </w:r>
          </w:p>
        </w:tc>
      </w:tr>
      <w:tr w:rsidR="0019185A" w:rsidRPr="006B0F65" w:rsidTr="006B0F65">
        <w:trPr>
          <w:gridAfter w:val="1"/>
          <w:wAfter w:w="15" w:type="dxa"/>
          <w:trHeight w:val="30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бюджетные ассигнования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14,20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14,70</w:t>
            </w:r>
          </w:p>
        </w:tc>
      </w:tr>
      <w:tr w:rsidR="0019185A" w:rsidRPr="006B0F65" w:rsidTr="006B0F65">
        <w:trPr>
          <w:gridAfter w:val="1"/>
          <w:wAfter w:w="15" w:type="dxa"/>
          <w:trHeight w:val="30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Резервные средства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14,20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14,70</w:t>
            </w:r>
          </w:p>
        </w:tc>
      </w:tr>
      <w:tr w:rsidR="0019185A" w:rsidRPr="006B0F65" w:rsidTr="006B0F65">
        <w:trPr>
          <w:gridAfter w:val="1"/>
          <w:wAfter w:w="15" w:type="dxa"/>
          <w:trHeight w:val="30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159,00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173,90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180,20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gridAfter w:val="1"/>
          <w:wAfter w:w="15" w:type="dxa"/>
          <w:trHeight w:val="73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gridAfter w:val="1"/>
          <w:wAfter w:w="15" w:type="dxa"/>
          <w:trHeight w:val="51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Осуществление первичного воинского учета на территориях,где отсутствуют военные комиссариаты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51180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gridAfter w:val="1"/>
          <w:wAfter w:w="15" w:type="dxa"/>
          <w:trHeight w:val="97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148,10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162,60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169,00</w:t>
            </w:r>
          </w:p>
        </w:tc>
      </w:tr>
      <w:tr w:rsidR="0019185A" w:rsidRPr="006B0F65" w:rsidTr="006B0F65">
        <w:trPr>
          <w:gridAfter w:val="1"/>
          <w:wAfter w:w="15" w:type="dxa"/>
          <w:trHeight w:val="52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148,10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162,60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169,00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gridAfter w:val="1"/>
          <w:wAfter w:w="15" w:type="dxa"/>
          <w:trHeight w:val="30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4 659,40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Дорожное хозяйство (дорожные</w:t>
            </w:r>
            <w:r w:rsidRPr="006B0F65">
              <w:rPr>
                <w:rFonts w:ascii="Times New Roman" w:hAnsi="Times New Roman"/>
                <w:b/>
                <w:bCs/>
              </w:rPr>
              <w:br/>
              <w:t>фонды)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4 416,00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0,00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96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Муниципальная программа "Безопасные и качественные дороги на территории Мордовско-Пишлинского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4 416,00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73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Муниципальная программа "Безопасные и качественные дороги на территории Мордовско-Пишлинского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4 416,00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51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9Д181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9Д181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9Д181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9Д182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9Д182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9Д182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243,40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12,00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12,00</w:t>
            </w:r>
          </w:p>
        </w:tc>
      </w:tr>
      <w:tr w:rsidR="0019185A" w:rsidRPr="006B0F65" w:rsidTr="006B0F65">
        <w:trPr>
          <w:gridAfter w:val="1"/>
          <w:wAfter w:w="15" w:type="dxa"/>
          <w:trHeight w:val="72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243,40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gridAfter w:val="1"/>
          <w:wAfter w:w="15" w:type="dxa"/>
          <w:trHeight w:val="79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243,40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gridAfter w:val="1"/>
          <w:wAfter w:w="15" w:type="dxa"/>
          <w:trHeight w:val="72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44107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25,40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44107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25,40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gridAfter w:val="1"/>
          <w:wAfter w:w="15" w:type="dxa"/>
          <w:trHeight w:val="63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44107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25,40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gridAfter w:val="1"/>
          <w:wAfter w:w="15" w:type="dxa"/>
          <w:trHeight w:val="31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Мероприятия по землеустройству и землепользованию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42370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218,00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42370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218,00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42370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218,00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323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ЖИЛИЩНО-КОММУНАЛЬНОЕ ХОЗЯЙСТВО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155,50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96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44103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9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9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9Д380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9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9Д380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9Д380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37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КОММУНАЛЬНОЕ ХОЗЯЙСТВО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143,70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129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44101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36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5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44104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5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5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5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44105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5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5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5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44106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100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44106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61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612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278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30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57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863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33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Социальное обеспечение и иные выплаты населению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10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03010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57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Доплаты к пенсиям муниципальных служащих Республики Мордовия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36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ОБСЛУЖИВАНИЕ ГОСУДАРСТВЕННОГО (МУНИЦИПАЛЬНОГО ДОЛГА)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08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25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gridAfter w:val="1"/>
          <w:wAfter w:w="15" w:type="dxa"/>
          <w:trHeight w:val="48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gridAfter w:val="1"/>
          <w:wAfter w:w="15" w:type="dxa"/>
          <w:trHeight w:val="72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Процентные платежи по муниципальному долгу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13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41240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700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Обслуживание муниципального долга 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57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46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5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35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37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gridAfter w:val="1"/>
          <w:wAfter w:w="15" w:type="dxa"/>
          <w:trHeight w:val="72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gridAfter w:val="1"/>
          <w:wAfter w:w="15" w:type="dxa"/>
          <w:trHeight w:val="960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gridAfter w:val="1"/>
          <w:wAfter w:w="15" w:type="dxa"/>
          <w:trHeight w:val="255"/>
        </w:trPr>
        <w:tc>
          <w:tcPr>
            <w:tcW w:w="42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41990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gridAfter w:val="1"/>
          <w:wAfter w:w="15" w:type="dxa"/>
          <w:trHeight w:val="315"/>
        </w:trPr>
        <w:tc>
          <w:tcPr>
            <w:tcW w:w="42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Резервные средства</w:t>
            </w:r>
          </w:p>
        </w:tc>
        <w:tc>
          <w:tcPr>
            <w:tcW w:w="41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45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89</w:t>
            </w:r>
          </w:p>
        </w:tc>
        <w:tc>
          <w:tcPr>
            <w:tcW w:w="35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79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</w:t>
            </w:r>
          </w:p>
        </w:tc>
        <w:tc>
          <w:tcPr>
            <w:tcW w:w="57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41990</w:t>
            </w:r>
          </w:p>
        </w:tc>
        <w:tc>
          <w:tcPr>
            <w:tcW w:w="46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10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0,00</w:t>
            </w:r>
          </w:p>
        </w:tc>
        <w:tc>
          <w:tcPr>
            <w:tcW w:w="1089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17,80</w:t>
            </w:r>
          </w:p>
        </w:tc>
        <w:tc>
          <w:tcPr>
            <w:tcW w:w="125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36,60</w:t>
            </w:r>
          </w:p>
        </w:tc>
      </w:tr>
    </w:tbl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4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проекту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Рузаевского муниципального района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28.02.</w:t>
      </w:r>
      <w:r w:rsidRPr="00BF4BB8">
        <w:rPr>
          <w:rFonts w:ascii="Times New Roman" w:hAnsi="Times New Roman"/>
          <w:sz w:val="20"/>
          <w:szCs w:val="20"/>
        </w:rPr>
        <w:t>2025 г. №</w:t>
      </w:r>
      <w:r>
        <w:rPr>
          <w:rFonts w:ascii="Times New Roman" w:hAnsi="Times New Roman"/>
          <w:sz w:val="20"/>
          <w:szCs w:val="20"/>
        </w:rPr>
        <w:t>71/185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4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Мордовско-Пишлинского сельского поселения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«О бюджете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Республики Мордовия на 2025год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 и на плановый период 2026 и 2027 годов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  <w:r w:rsidRPr="00BF4B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от 27.12.2024г. № 68/178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53"/>
        <w:gridCol w:w="409"/>
        <w:gridCol w:w="313"/>
        <w:gridCol w:w="409"/>
        <w:gridCol w:w="736"/>
        <w:gridCol w:w="506"/>
        <w:gridCol w:w="412"/>
        <w:gridCol w:w="562"/>
        <w:gridCol w:w="586"/>
        <w:gridCol w:w="959"/>
        <w:gridCol w:w="959"/>
        <w:gridCol w:w="959"/>
      </w:tblGrid>
      <w:tr w:rsidR="0019185A" w:rsidRPr="006B0F65" w:rsidTr="006B0F65">
        <w:trPr>
          <w:trHeight w:val="2340"/>
        </w:trPr>
        <w:tc>
          <w:tcPr>
            <w:tcW w:w="10479" w:type="dxa"/>
            <w:gridSpan w:val="12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РАСПРЕДЕЛЕНИЕ </w:t>
            </w:r>
            <w:r w:rsidRPr="006B0F65">
              <w:rPr>
                <w:rFonts w:ascii="Times New Roman" w:hAnsi="Times New Roman"/>
                <w:b/>
                <w:bCs/>
              </w:rPr>
              <w:br/>
              <w:t>БЮДЖЕТНЫХ АССИГНОВАНИЙ БЮДЖЕТА МОРДОВСКО-ПИШЛИНСКОГО СЕЛЬСКОГО ПОСЕЛЕНИЯ РУЗАЕВСКОГО МУНИЦИПАЛЬНОГО РАЙОНА РЕСПУБЛИКИ МОРДОВИЯ</w:t>
            </w:r>
            <w:r w:rsidRPr="006B0F65">
              <w:rPr>
                <w:rFonts w:ascii="Times New Roman" w:hAnsi="Times New Roman"/>
                <w:b/>
                <w:bCs/>
              </w:rPr>
              <w:br/>
              <w:t xml:space="preserve"> ПО ЦЕЛЕВЫМ СТАТЬЯМ (МУНИЦИПАЛЬНЫМ ПРОГРАММАМ И НЕПРОГРАММНЫМ НАПРАВЛЕНИЯМ ДЕЯТЕЛЬНОСТИ), ГРУППАМ (ГРУППАМ И ПОДГРУППАМ) </w:t>
            </w:r>
            <w:r w:rsidRPr="006B0F65">
              <w:rPr>
                <w:rFonts w:ascii="Times New Roman" w:hAnsi="Times New Roman"/>
                <w:b/>
                <w:bCs/>
              </w:rPr>
              <w:br/>
              <w:t>ВИДОВ РАСХОДОВ КЛАССИФИКАЦИИ РАСХОДОВ БЮДЖЕТОВ, А ТАКЖЕ ПО РАЗДЕЛАМ И ПОДРАЗДЕЛАМ КЛАССИФИКАЦИИ РАСХОДОВ БЮДЖЕТОВ НА 2025 ГОД И  НА ПЛАНОВЫЙ ПЕРИОД 2026 И 2027 ГГ.</w:t>
            </w:r>
          </w:p>
        </w:tc>
      </w:tr>
      <w:tr w:rsidR="0019185A" w:rsidRPr="006B0F65" w:rsidTr="006B0F65">
        <w:trPr>
          <w:trHeight w:val="495"/>
        </w:trPr>
        <w:tc>
          <w:tcPr>
            <w:tcW w:w="371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73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58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185A" w:rsidRPr="006B0F65" w:rsidTr="006B0F65">
        <w:trPr>
          <w:trHeight w:val="58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857" w:type="dxa"/>
            <w:gridSpan w:val="4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ЦСР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ВР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Рз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ПРз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</w:t>
            </w:r>
          </w:p>
        </w:tc>
        <w:tc>
          <w:tcPr>
            <w:tcW w:w="951" w:type="dxa"/>
            <w:vMerge w:val="restar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(тыс.</w:t>
            </w:r>
            <w:r w:rsidRPr="006B0F65">
              <w:rPr>
                <w:rFonts w:ascii="Times New Roman" w:hAnsi="Times New Roman"/>
                <w:b/>
                <w:bCs/>
              </w:rPr>
              <w:br/>
              <w:t>руб.)</w:t>
            </w:r>
            <w:r w:rsidRPr="006B0F65">
              <w:rPr>
                <w:rFonts w:ascii="Times New Roman" w:hAnsi="Times New Roman"/>
                <w:b/>
                <w:bCs/>
              </w:rPr>
              <w:br/>
              <w:t>2025 год</w:t>
            </w:r>
          </w:p>
        </w:tc>
        <w:tc>
          <w:tcPr>
            <w:tcW w:w="951" w:type="dxa"/>
            <w:vMerge w:val="restar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(тыс.</w:t>
            </w:r>
            <w:r w:rsidRPr="006B0F65">
              <w:rPr>
                <w:rFonts w:ascii="Times New Roman" w:hAnsi="Times New Roman"/>
                <w:b/>
                <w:bCs/>
              </w:rPr>
              <w:br/>
              <w:t>руб.)</w:t>
            </w:r>
            <w:r w:rsidRPr="006B0F65">
              <w:rPr>
                <w:rFonts w:ascii="Times New Roman" w:hAnsi="Times New Roman"/>
                <w:b/>
                <w:bCs/>
              </w:rPr>
              <w:br/>
              <w:t>2026 год</w:t>
            </w:r>
          </w:p>
        </w:tc>
        <w:tc>
          <w:tcPr>
            <w:tcW w:w="951" w:type="dxa"/>
            <w:vMerge w:val="restart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(тыс.</w:t>
            </w:r>
            <w:r w:rsidRPr="006B0F65">
              <w:rPr>
                <w:rFonts w:ascii="Times New Roman" w:hAnsi="Times New Roman"/>
                <w:b/>
                <w:bCs/>
              </w:rPr>
              <w:br/>
              <w:t>руб.)</w:t>
            </w:r>
            <w:r w:rsidRPr="006B0F65">
              <w:rPr>
                <w:rFonts w:ascii="Times New Roman" w:hAnsi="Times New Roman"/>
                <w:b/>
                <w:bCs/>
              </w:rPr>
              <w:br/>
              <w:t>2027 год</w:t>
            </w:r>
          </w:p>
        </w:tc>
      </w:tr>
      <w:tr w:rsidR="0019185A" w:rsidRPr="006B0F65" w:rsidTr="006B0F65">
        <w:trPr>
          <w:trHeight w:val="49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vMerge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1" w:type="dxa"/>
            <w:vMerge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1" w:type="dxa"/>
            <w:vMerge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9185A" w:rsidRPr="006B0F65" w:rsidTr="006B0F65">
        <w:trPr>
          <w:trHeight w:val="28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</w:tr>
      <w:tr w:rsidR="0019185A" w:rsidRPr="006B0F65" w:rsidTr="006B0F65">
        <w:trPr>
          <w:trHeight w:val="34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6 493,60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1 566,80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1 523,10</w:t>
            </w:r>
          </w:p>
        </w:tc>
      </w:tr>
      <w:tr w:rsidR="0019185A" w:rsidRPr="006B0F65" w:rsidTr="006B0F65">
        <w:trPr>
          <w:trHeight w:val="96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Муниципальная программа "Безопасные и качественные дороги на территории Мордовско-Пишлинского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4 416,00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99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Муниципальная программа "Безопасные и качественные дороги на территории Мордовско-Пишлинского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4 416,00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9Д181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2 340,80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3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9Д182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2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01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9Д182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9Д182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2 075,20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3 860,50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1 340,90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1 330,90</w:t>
            </w:r>
          </w:p>
        </w:tc>
      </w:tr>
      <w:tr w:rsidR="0019185A" w:rsidRPr="006B0F65" w:rsidTr="006B0F65">
        <w:trPr>
          <w:trHeight w:val="54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Обеспечение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1 300,20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1 219,20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1 279,50</w:t>
            </w:r>
          </w:p>
        </w:tc>
      </w:tr>
      <w:tr w:rsidR="0019185A" w:rsidRPr="006B0F65" w:rsidTr="006B0F65">
        <w:trPr>
          <w:trHeight w:val="492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Обеспечение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579,00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49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Расходы на выплаты по оплате труда Глава сельского поселения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135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28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10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560,00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485,50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646,50</w:t>
            </w:r>
          </w:p>
        </w:tc>
      </w:tr>
      <w:tr w:rsidR="0019185A" w:rsidRPr="006B0F65" w:rsidTr="006B0F65">
        <w:trPr>
          <w:trHeight w:val="63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Расходы на выплаты по оплате труда Глава сельского поселения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127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8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Общегосударственный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10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44205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19,00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trHeight w:val="7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Непрограммные расходы 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721,20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633,00</w:t>
            </w:r>
          </w:p>
        </w:tc>
      </w:tr>
      <w:tr w:rsidR="0019185A" w:rsidRPr="006B0F65" w:rsidTr="006B0F65">
        <w:trPr>
          <w:trHeight w:val="503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41110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96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61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4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99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70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585,10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525,90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447,40</w:t>
            </w:r>
          </w:p>
        </w:tc>
      </w:tr>
      <w:tr w:rsidR="0019185A" w:rsidRPr="006B0F65" w:rsidTr="006B0F65">
        <w:trPr>
          <w:trHeight w:val="469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135,70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185,20</w:t>
            </w:r>
          </w:p>
        </w:tc>
      </w:tr>
      <w:tr w:rsidR="0019185A" w:rsidRPr="006B0F65" w:rsidTr="006B0F65">
        <w:trPr>
          <w:trHeight w:val="10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49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529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96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7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492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trHeight w:val="4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trHeight w:val="4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Общегосударственный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trHeight w:val="97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trHeight w:val="4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125,40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207,00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184,80</w:t>
            </w:r>
          </w:p>
        </w:tc>
      </w:tr>
      <w:tr w:rsidR="0019185A" w:rsidRPr="006B0F65" w:rsidTr="006B0F65">
        <w:trPr>
          <w:trHeight w:val="39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бюджетные ассигнования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9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Общегосударственный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10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07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77150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4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60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33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Общегосударственный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97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7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77150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2 560,30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121,70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51,40</w:t>
            </w:r>
          </w:p>
        </w:tc>
      </w:tr>
      <w:tr w:rsidR="0019185A" w:rsidRPr="006B0F65" w:rsidTr="006B0F65">
        <w:trPr>
          <w:trHeight w:val="10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расходов рамках обеспечения деятельности администрации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2 560,30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121,70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51,40</w:t>
            </w:r>
          </w:p>
        </w:tc>
      </w:tr>
      <w:tr w:rsidR="0019185A" w:rsidRPr="006B0F65" w:rsidTr="006B0F65">
        <w:trPr>
          <w:trHeight w:val="127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Непрограммные расходы в рамках обеспечения деятельности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2 560,30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121,70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51,40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Социальное обеспечение и иные выплаты населению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03010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Доплаты к пенсиям муниципальных служащих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03010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92,20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23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Резервный фонд администрации Мордовско-Пишлинского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30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бюджетные ассигнования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30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Резервные средства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30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30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Резервные фонды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14,20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14,70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Процентные платежи по муниципальному долгу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41240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муниципального долга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41240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730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Мероприятия в области жилищно-коммунального хозяйства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42020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2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42020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2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42020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0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42020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0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42020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42020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123,70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29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Прочие мероприятия по благоустройству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43040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43040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43040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1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43040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3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43040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4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43040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4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4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4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8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44104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44104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44104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57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44105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44103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 Мордовско-Пишлинского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44103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7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159,00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173,90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180,20</w:t>
            </w:r>
          </w:p>
        </w:tc>
      </w:tr>
      <w:tr w:rsidR="0019185A" w:rsidRPr="006B0F65" w:rsidTr="006B0F65">
        <w:trPr>
          <w:trHeight w:val="37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148,10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162,60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169,00</w:t>
            </w:r>
          </w:p>
        </w:tc>
      </w:tr>
      <w:tr w:rsidR="0019185A" w:rsidRPr="006B0F65" w:rsidTr="006B0F65">
        <w:trPr>
          <w:trHeight w:val="5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trHeight w:val="63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trHeight w:val="49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trHeight w:val="4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trHeight w:val="73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51180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10,90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11,30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11,20</w:t>
            </w:r>
          </w:p>
        </w:tc>
      </w:tr>
      <w:tr w:rsidR="0019185A" w:rsidRPr="006B0F65" w:rsidTr="006B0F65">
        <w:trPr>
          <w:trHeight w:val="312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Прочая закупка товаров, работ и услуг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44107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244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12,00</w:t>
            </w:r>
          </w:p>
        </w:tc>
      </w:tr>
      <w:tr w:rsidR="0019185A" w:rsidRPr="006B0F65" w:rsidTr="006B0F65">
        <w:trPr>
          <w:trHeight w:val="323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268,60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Прочие вопросы в рамках текущей деятельности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44101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6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6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803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111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44106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92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44106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B0F65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612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612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Другие вопросы в рамках текущей деятельности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338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Прочие вопросы в рамках текущей деятельности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7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Администрация Мордовско-Пишлинского сельского поселения Рузаевского муниципального района Республики Мордовия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44106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240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89,50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19185A" w:rsidRPr="006B0F65" w:rsidTr="006B0F65">
        <w:trPr>
          <w:trHeight w:val="48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7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0,10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3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72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960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Непрограммные расходы в рамках обеспечения деятельности главных распорядителей бюджетных средств Мордовско-Пишлинского сельского поселения Рузаевского муниципального района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41990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255"/>
        </w:trPr>
        <w:tc>
          <w:tcPr>
            <w:tcW w:w="3716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41990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800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8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17,80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36,60</w:t>
            </w:r>
          </w:p>
        </w:tc>
      </w:tr>
      <w:tr w:rsidR="0019185A" w:rsidRPr="006B0F65" w:rsidTr="006B0F65">
        <w:trPr>
          <w:trHeight w:val="315"/>
        </w:trPr>
        <w:tc>
          <w:tcPr>
            <w:tcW w:w="3716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B0F65">
              <w:rPr>
                <w:rFonts w:ascii="Times New Roman" w:hAnsi="Times New Roman"/>
                <w:i/>
                <w:iCs/>
              </w:rPr>
              <w:t>Резервные средства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312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07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41900</w:t>
            </w:r>
          </w:p>
        </w:tc>
        <w:tc>
          <w:tcPr>
            <w:tcW w:w="503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870</w:t>
            </w:r>
          </w:p>
        </w:tc>
        <w:tc>
          <w:tcPr>
            <w:tcW w:w="4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5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99</w:t>
            </w:r>
          </w:p>
        </w:tc>
        <w:tc>
          <w:tcPr>
            <w:tcW w:w="582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917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0,00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17,80</w:t>
            </w:r>
          </w:p>
        </w:tc>
        <w:tc>
          <w:tcPr>
            <w:tcW w:w="951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36,60</w:t>
            </w:r>
          </w:p>
        </w:tc>
      </w:tr>
    </w:tbl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5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проекту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Рузаевского муниципального района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28.02.</w:t>
      </w:r>
      <w:r w:rsidRPr="00BF4BB8">
        <w:rPr>
          <w:rFonts w:ascii="Times New Roman" w:hAnsi="Times New Roman"/>
          <w:sz w:val="20"/>
          <w:szCs w:val="20"/>
        </w:rPr>
        <w:t>2025 г. №</w:t>
      </w:r>
      <w:r>
        <w:rPr>
          <w:rFonts w:ascii="Times New Roman" w:hAnsi="Times New Roman"/>
          <w:sz w:val="20"/>
          <w:szCs w:val="20"/>
        </w:rPr>
        <w:t>71/185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Приложение 5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К решению Совета депутатов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Мордовско-Пишлинского сельского поселения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Республики Мордовия «О бюджете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Мордовско-Пишлинского сельского поселения 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Рузаевского муниципального района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>Республики Мордовия на 2025год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F4BB8">
        <w:rPr>
          <w:rFonts w:ascii="Times New Roman" w:hAnsi="Times New Roman"/>
          <w:sz w:val="20"/>
          <w:szCs w:val="20"/>
        </w:rPr>
        <w:t xml:space="preserve"> и на плановый период 2026 и 2027 годов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  <w:r w:rsidRPr="00BF4B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от 27.12.2024г. № 68/178</w:t>
      </w: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4"/>
        <w:gridCol w:w="2383"/>
        <w:gridCol w:w="3004"/>
        <w:gridCol w:w="1810"/>
        <w:gridCol w:w="1430"/>
        <w:gridCol w:w="1430"/>
      </w:tblGrid>
      <w:tr w:rsidR="0019185A" w:rsidRPr="006B0F65" w:rsidTr="006B0F65">
        <w:trPr>
          <w:trHeight w:val="1272"/>
        </w:trPr>
        <w:tc>
          <w:tcPr>
            <w:tcW w:w="504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75" w:type="dxa"/>
            <w:gridSpan w:val="5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  <w:b/>
                <w:bCs/>
              </w:rPr>
              <w:t>Источники внутреннего финансирования</w:t>
            </w:r>
            <w:r w:rsidRPr="006B0F65">
              <w:rPr>
                <w:rFonts w:ascii="Times New Roman" w:hAnsi="Times New Roman"/>
                <w:b/>
                <w:bCs/>
              </w:rPr>
              <w:br/>
              <w:t>дефицита бюджета Мордовско-Пишлинского сельского поселения Рузаевского муниципального района Республики Мордовия</w:t>
            </w:r>
            <w:r w:rsidRPr="006B0F65">
              <w:rPr>
                <w:rFonts w:ascii="Times New Roman" w:hAnsi="Times New Roman"/>
                <w:b/>
                <w:bCs/>
              </w:rPr>
              <w:br/>
              <w:t>на 2025 год и на плановый период 2026 и 2027 годы</w:t>
            </w:r>
          </w:p>
        </w:tc>
      </w:tr>
      <w:tr w:rsidR="0019185A" w:rsidRPr="006B0F65" w:rsidTr="006B0F65">
        <w:trPr>
          <w:trHeight w:val="24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185A" w:rsidRPr="006B0F65" w:rsidTr="006B0F65">
        <w:trPr>
          <w:trHeight w:val="237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3004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Код источника финансирования по КИВФ, КИВнФ</w:t>
            </w:r>
          </w:p>
        </w:tc>
        <w:tc>
          <w:tcPr>
            <w:tcW w:w="1810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Утверждено бюджету сельского поселения на 2025</w:t>
            </w:r>
          </w:p>
        </w:tc>
        <w:tc>
          <w:tcPr>
            <w:tcW w:w="140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Утверждено бюджету сельского поселения на 2026</w:t>
            </w:r>
          </w:p>
        </w:tc>
        <w:tc>
          <w:tcPr>
            <w:tcW w:w="1408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0F65">
              <w:rPr>
                <w:rFonts w:ascii="Times New Roman" w:hAnsi="Times New Roman"/>
                <w:b/>
                <w:bCs/>
              </w:rPr>
              <w:t>Утверждено бюджету сельского поселения на 2027</w:t>
            </w:r>
          </w:p>
        </w:tc>
      </w:tr>
      <w:tr w:rsidR="0019185A" w:rsidRPr="006B0F65" w:rsidTr="006B0F65">
        <w:trPr>
          <w:trHeight w:val="45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2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ИСТОЧНИКИ ВНУТРЕННЕГО ФИНАНСИРОВАНИЯ ДЕФИЦИТОВ  БЮДЖЕТОВ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000 01  00  00  00  00  0000  000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1 976,20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-5,60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-6,80</w:t>
            </w:r>
          </w:p>
        </w:tc>
      </w:tr>
      <w:tr w:rsidR="0019185A" w:rsidRPr="006B0F65" w:rsidTr="006B0F65">
        <w:trPr>
          <w:trHeight w:val="75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5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Погашение бюджетами поселений кредитов от  кредитных организаций в валюте Российской  Федерации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000 01  02  00  00  10  0000  710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0,00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0,00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0,00</w:t>
            </w:r>
          </w:p>
        </w:tc>
      </w:tr>
      <w:tr w:rsidR="0019185A" w:rsidRPr="006B0F65" w:rsidTr="006B0F65">
        <w:trPr>
          <w:trHeight w:val="45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6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000 01  03  00  00  00  0000  000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-3,40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-5,60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-6,80</w:t>
            </w:r>
          </w:p>
        </w:tc>
      </w:tr>
      <w:tr w:rsidR="0019185A" w:rsidRPr="006B0F65" w:rsidTr="006B0F65">
        <w:trPr>
          <w:trHeight w:val="675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7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000 01  03  00  00  00  0000  800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-3,40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-5,60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-6,80</w:t>
            </w:r>
          </w:p>
        </w:tc>
      </w:tr>
      <w:tr w:rsidR="0019185A" w:rsidRPr="006B0F65" w:rsidTr="006B0F65">
        <w:trPr>
          <w:trHeight w:val="675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8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000 01  03  00  00  10  0000  810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-3,40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-5,60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-6,80</w:t>
            </w:r>
          </w:p>
        </w:tc>
      </w:tr>
      <w:tr w:rsidR="0019185A" w:rsidRPr="006B0F65" w:rsidTr="006B0F65">
        <w:trPr>
          <w:trHeight w:val="45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9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Изменение остатков средств на счетах по учету  средств бюджета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000 01  05  00  00  00  0000  000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1 979,60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0,00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0,00</w:t>
            </w:r>
          </w:p>
        </w:tc>
      </w:tr>
      <w:tr w:rsidR="0019185A" w:rsidRPr="006B0F65" w:rsidTr="006B0F65">
        <w:trPr>
          <w:trHeight w:val="225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10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Увеличение остатков средств бюджетов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000 01  05  00  00  00  0000  500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-4 517,40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-1 572,40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-1 529,90</w:t>
            </w:r>
          </w:p>
        </w:tc>
      </w:tr>
      <w:tr w:rsidR="0019185A" w:rsidRPr="006B0F65" w:rsidTr="006B0F65">
        <w:trPr>
          <w:trHeight w:val="225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11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Уменьшение остатков средств бюджетов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000 01  05  00  00  00  0000  600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6 497,00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1 572,40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1 529,90</w:t>
            </w:r>
          </w:p>
        </w:tc>
      </w:tr>
      <w:tr w:rsidR="0019185A" w:rsidRPr="006B0F65" w:rsidTr="006B0F65">
        <w:trPr>
          <w:trHeight w:val="225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12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Увеличение прочих остатков денежных средств  бюджетов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000 01  05  02  01  00  0000  510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-4 517,40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-1 572,40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-1 529,90</w:t>
            </w:r>
          </w:p>
        </w:tc>
      </w:tr>
      <w:tr w:rsidR="0019185A" w:rsidRPr="006B0F65" w:rsidTr="006B0F65">
        <w:trPr>
          <w:trHeight w:val="45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13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000 01  05  02  01  10  0000  510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-4 517,40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-1 572,40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-1 529,90</w:t>
            </w:r>
          </w:p>
        </w:tc>
      </w:tr>
      <w:tr w:rsidR="0019185A" w:rsidRPr="006B0F65" w:rsidTr="006B0F65">
        <w:trPr>
          <w:trHeight w:val="225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14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Уменьшение прочих остатков денежных средств  бюджетов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000 01  05  02  01  00  0000  610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6 497,00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1 572,40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1 529,90</w:t>
            </w:r>
          </w:p>
        </w:tc>
      </w:tr>
      <w:tr w:rsidR="0019185A" w:rsidRPr="006B0F65" w:rsidTr="006B0F65">
        <w:trPr>
          <w:trHeight w:val="45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15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000 01  05  02  01  10  0000  610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6 497,00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1 572,40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1 529,90</w:t>
            </w:r>
          </w:p>
        </w:tc>
      </w:tr>
      <w:tr w:rsidR="0019185A" w:rsidRPr="006B0F65" w:rsidTr="006B0F65">
        <w:trPr>
          <w:trHeight w:val="225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16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Итого внутренних оборотов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000 57  00  00  00  00  0000  000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</w:tr>
      <w:tr w:rsidR="0019185A" w:rsidRPr="006B0F65" w:rsidTr="006B0F65">
        <w:trPr>
          <w:trHeight w:val="240"/>
        </w:trPr>
        <w:tc>
          <w:tcPr>
            <w:tcW w:w="5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17</w:t>
            </w:r>
          </w:p>
        </w:tc>
        <w:tc>
          <w:tcPr>
            <w:tcW w:w="2345" w:type="dxa"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уменьшение внутренних заимствований (КОСГУ 810)</w:t>
            </w:r>
          </w:p>
        </w:tc>
        <w:tc>
          <w:tcPr>
            <w:tcW w:w="3004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000 57  00  00  00  00  0000  810</w:t>
            </w:r>
          </w:p>
        </w:tc>
        <w:tc>
          <w:tcPr>
            <w:tcW w:w="1810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  <w:tc>
          <w:tcPr>
            <w:tcW w:w="1408" w:type="dxa"/>
            <w:noWrap/>
          </w:tcPr>
          <w:p w:rsidR="0019185A" w:rsidRPr="006B0F65" w:rsidRDefault="0019185A" w:rsidP="006B0F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B0F65">
              <w:rPr>
                <w:rFonts w:ascii="Times New Roman" w:hAnsi="Times New Roman"/>
              </w:rPr>
              <w:t> </w:t>
            </w:r>
          </w:p>
        </w:tc>
      </w:tr>
    </w:tbl>
    <w:p w:rsidR="0019185A" w:rsidRPr="00BF4BB8" w:rsidRDefault="0019185A" w:rsidP="00296E77">
      <w:pPr>
        <w:widowControl w:val="0"/>
        <w:autoSpaceDE w:val="0"/>
        <w:autoSpaceDN w:val="0"/>
        <w:spacing w:after="0" w:line="240" w:lineRule="auto"/>
        <w:rPr>
          <w:rFonts w:ascii="Arial" w:hAnsi="Arial" w:cs="Arial"/>
        </w:rPr>
      </w:pPr>
    </w:p>
    <w:p w:rsidR="0019185A" w:rsidRDefault="0019185A"/>
    <w:sectPr w:rsidR="0019185A" w:rsidSect="00296E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4525"/>
    <w:multiLevelType w:val="hybridMultilevel"/>
    <w:tmpl w:val="2AC0933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0A6964"/>
    <w:multiLevelType w:val="hybridMultilevel"/>
    <w:tmpl w:val="326E0636"/>
    <w:lvl w:ilvl="0" w:tplc="B5CAB57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E77"/>
    <w:rsid w:val="0019185A"/>
    <w:rsid w:val="00250DCF"/>
    <w:rsid w:val="00296E77"/>
    <w:rsid w:val="005B1B02"/>
    <w:rsid w:val="006B0F65"/>
    <w:rsid w:val="00952DD5"/>
    <w:rsid w:val="00974610"/>
    <w:rsid w:val="00BF4BB8"/>
    <w:rsid w:val="00EC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E7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96E77"/>
    <w:rPr>
      <w:rFonts w:eastAsia="Times New Roman"/>
      <w:lang w:eastAsia="en-US"/>
    </w:rPr>
  </w:style>
  <w:style w:type="paragraph" w:styleId="ListParagraph">
    <w:name w:val="List Paragraph"/>
    <w:basedOn w:val="Normal"/>
    <w:uiPriority w:val="99"/>
    <w:qFormat/>
    <w:rsid w:val="00296E77"/>
    <w:pPr>
      <w:ind w:left="720"/>
      <w:contextualSpacing/>
    </w:pPr>
  </w:style>
  <w:style w:type="paragraph" w:customStyle="1" w:styleId="Standard">
    <w:name w:val="Standard"/>
    <w:uiPriority w:val="99"/>
    <w:rsid w:val="00296E77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0"/>
      <w:szCs w:val="20"/>
    </w:rPr>
  </w:style>
  <w:style w:type="table" w:styleId="TableGrid">
    <w:name w:val="Table Grid"/>
    <w:basedOn w:val="TableNormal"/>
    <w:uiPriority w:val="99"/>
    <w:rsid w:val="00296E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296E7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96E77"/>
    <w:rPr>
      <w:rFonts w:cs="Times New Roman"/>
      <w:color w:val="800080"/>
      <w:u w:val="single"/>
    </w:rPr>
  </w:style>
  <w:style w:type="paragraph" w:customStyle="1" w:styleId="msonormal0">
    <w:name w:val="msonormal"/>
    <w:basedOn w:val="Normal"/>
    <w:uiPriority w:val="99"/>
    <w:rsid w:val="00296E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296E77"/>
    <w:pPr>
      <w:spacing w:before="100" w:beforeAutospacing="1" w:after="100" w:afterAutospacing="1" w:line="240" w:lineRule="auto"/>
    </w:pPr>
    <w:rPr>
      <w:rFonts w:ascii="Helv" w:eastAsia="Times New Roman" w:hAnsi="Helv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296E77"/>
    <w:pPr>
      <w:shd w:val="clear" w:color="000000" w:fill="FFFFFF"/>
      <w:spacing w:before="100" w:beforeAutospacing="1" w:after="100" w:afterAutospacing="1" w:line="240" w:lineRule="auto"/>
    </w:pPr>
    <w:rPr>
      <w:rFonts w:ascii="Helv" w:eastAsia="Times New Roman" w:hAnsi="Helv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296E77"/>
    <w:pPr>
      <w:spacing w:before="100" w:beforeAutospacing="1" w:after="100" w:afterAutospacing="1" w:line="240" w:lineRule="auto"/>
      <w:jc w:val="center"/>
    </w:pPr>
    <w:rPr>
      <w:rFonts w:ascii="Helv" w:eastAsia="Times New Roman" w:hAnsi="Helv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296E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Normal"/>
    <w:uiPriority w:val="99"/>
    <w:rsid w:val="00296E77"/>
    <w:pPr>
      <w:shd w:val="clear" w:color="000000" w:fill="FFFFFF"/>
      <w:spacing w:before="100" w:beforeAutospacing="1" w:after="100" w:afterAutospacing="1" w:line="240" w:lineRule="auto"/>
    </w:pPr>
    <w:rPr>
      <w:rFonts w:ascii="Helv" w:eastAsia="Times New Roman" w:hAnsi="Helv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296E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Helv" w:eastAsia="Times New Roman" w:hAnsi="Helv"/>
      <w:sz w:val="18"/>
      <w:szCs w:val="18"/>
      <w:lang w:eastAsia="ru-RU"/>
    </w:rPr>
  </w:style>
  <w:style w:type="paragraph" w:customStyle="1" w:styleId="xl74">
    <w:name w:val="xl74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9">
    <w:name w:val="xl79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1">
    <w:name w:val="xl8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82">
    <w:name w:val="xl82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83">
    <w:name w:val="xl83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6">
    <w:name w:val="xl86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0">
    <w:name w:val="xl90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2">
    <w:name w:val="xl92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5">
    <w:name w:val="xl95"/>
    <w:basedOn w:val="Normal"/>
    <w:uiPriority w:val="99"/>
    <w:rsid w:val="00296E77"/>
    <w:pPr>
      <w:shd w:val="clear" w:color="000000" w:fill="FFC000"/>
      <w:spacing w:before="100" w:beforeAutospacing="1" w:after="100" w:afterAutospacing="1" w:line="240" w:lineRule="auto"/>
    </w:pPr>
    <w:rPr>
      <w:rFonts w:ascii="Helv" w:eastAsia="Times New Roman" w:hAnsi="Helv"/>
      <w:sz w:val="24"/>
      <w:szCs w:val="24"/>
      <w:lang w:eastAsia="ru-RU"/>
    </w:rPr>
  </w:style>
  <w:style w:type="paragraph" w:customStyle="1" w:styleId="xl96">
    <w:name w:val="xl96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8">
    <w:name w:val="xl98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9">
    <w:name w:val="xl99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00">
    <w:name w:val="xl100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3">
    <w:name w:val="xl103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7">
    <w:name w:val="xl107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8">
    <w:name w:val="xl108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9">
    <w:name w:val="xl109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Normal"/>
    <w:uiPriority w:val="99"/>
    <w:rsid w:val="00296E7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3">
    <w:name w:val="xl113"/>
    <w:basedOn w:val="Normal"/>
    <w:uiPriority w:val="99"/>
    <w:rsid w:val="00296E7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4">
    <w:name w:val="xl114"/>
    <w:basedOn w:val="Normal"/>
    <w:uiPriority w:val="99"/>
    <w:rsid w:val="00296E7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5">
    <w:name w:val="xl115"/>
    <w:basedOn w:val="Normal"/>
    <w:uiPriority w:val="99"/>
    <w:rsid w:val="00296E7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Normal"/>
    <w:uiPriority w:val="99"/>
    <w:rsid w:val="00296E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7">
    <w:name w:val="xl117"/>
    <w:basedOn w:val="Normal"/>
    <w:uiPriority w:val="99"/>
    <w:rsid w:val="00296E7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8">
    <w:name w:val="xl118"/>
    <w:basedOn w:val="Normal"/>
    <w:uiPriority w:val="99"/>
    <w:rsid w:val="00296E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Normal"/>
    <w:uiPriority w:val="99"/>
    <w:rsid w:val="00296E7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0">
    <w:name w:val="xl120"/>
    <w:basedOn w:val="Normal"/>
    <w:uiPriority w:val="99"/>
    <w:rsid w:val="00296E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3">
    <w:name w:val="xl123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Normal"/>
    <w:uiPriority w:val="99"/>
    <w:rsid w:val="00296E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5">
    <w:name w:val="xl12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7">
    <w:name w:val="xl127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8">
    <w:name w:val="xl128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9">
    <w:name w:val="xl129"/>
    <w:basedOn w:val="Normal"/>
    <w:uiPriority w:val="99"/>
    <w:rsid w:val="00296E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Normal"/>
    <w:uiPriority w:val="99"/>
    <w:rsid w:val="00296E7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1">
    <w:name w:val="xl13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2">
    <w:name w:val="xl132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3">
    <w:name w:val="xl133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34">
    <w:name w:val="xl134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35">
    <w:name w:val="xl13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36">
    <w:name w:val="xl136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37">
    <w:name w:val="xl137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8">
    <w:name w:val="xl138"/>
    <w:basedOn w:val="Normal"/>
    <w:uiPriority w:val="99"/>
    <w:rsid w:val="00296E7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39">
    <w:name w:val="xl139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0">
    <w:name w:val="xl140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41">
    <w:name w:val="xl14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2">
    <w:name w:val="xl142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6">
    <w:name w:val="xl146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7">
    <w:name w:val="xl147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9">
    <w:name w:val="xl149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50">
    <w:name w:val="xl150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51">
    <w:name w:val="xl151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52">
    <w:name w:val="xl152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3">
    <w:name w:val="xl153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4">
    <w:name w:val="xl154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5">
    <w:name w:val="xl15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6">
    <w:name w:val="xl156"/>
    <w:basedOn w:val="Normal"/>
    <w:uiPriority w:val="99"/>
    <w:rsid w:val="00296E77"/>
    <w:pPr>
      <w:shd w:val="clear" w:color="000000" w:fill="F2DCDB"/>
      <w:spacing w:before="100" w:beforeAutospacing="1" w:after="100" w:afterAutospacing="1" w:line="240" w:lineRule="auto"/>
    </w:pPr>
    <w:rPr>
      <w:rFonts w:ascii="Helv" w:eastAsia="Times New Roman" w:hAnsi="Helv"/>
      <w:sz w:val="24"/>
      <w:szCs w:val="24"/>
      <w:lang w:eastAsia="ru-RU"/>
    </w:rPr>
  </w:style>
  <w:style w:type="paragraph" w:customStyle="1" w:styleId="xl157">
    <w:name w:val="xl157"/>
    <w:basedOn w:val="Normal"/>
    <w:uiPriority w:val="99"/>
    <w:rsid w:val="00296E77"/>
    <w:pP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Normal"/>
    <w:uiPriority w:val="99"/>
    <w:rsid w:val="00296E77"/>
    <w:pP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9">
    <w:name w:val="xl159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0">
    <w:name w:val="xl160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1">
    <w:name w:val="xl161"/>
    <w:basedOn w:val="Normal"/>
    <w:uiPriority w:val="99"/>
    <w:rsid w:val="00296E7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62">
    <w:name w:val="xl162"/>
    <w:basedOn w:val="Normal"/>
    <w:uiPriority w:val="99"/>
    <w:rsid w:val="00296E7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63">
    <w:name w:val="xl163"/>
    <w:basedOn w:val="Normal"/>
    <w:uiPriority w:val="99"/>
    <w:rsid w:val="00296E7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64">
    <w:name w:val="xl164"/>
    <w:basedOn w:val="Normal"/>
    <w:uiPriority w:val="99"/>
    <w:rsid w:val="00296E7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65">
    <w:name w:val="xl165"/>
    <w:basedOn w:val="Normal"/>
    <w:uiPriority w:val="99"/>
    <w:rsid w:val="00296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66">
    <w:name w:val="xl166"/>
    <w:basedOn w:val="Normal"/>
    <w:uiPriority w:val="99"/>
    <w:rsid w:val="00296E7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9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6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33</Pages>
  <Words>8761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1</cp:lastModifiedBy>
  <cp:revision>2</cp:revision>
  <cp:lastPrinted>2025-03-03T05:40:00Z</cp:lastPrinted>
  <dcterms:created xsi:type="dcterms:W3CDTF">2025-03-03T05:21:00Z</dcterms:created>
  <dcterms:modified xsi:type="dcterms:W3CDTF">2025-03-03T07:28:00Z</dcterms:modified>
</cp:coreProperties>
</file>